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6BECE" w14:textId="77777777" w:rsidR="00967B3E" w:rsidRDefault="00967B3E">
      <w:pPr>
        <w:rPr>
          <w:rFonts w:ascii="Arial" w:hAnsi="Arial" w:cs="Arial"/>
          <w:b/>
          <w:sz w:val="32"/>
          <w:szCs w:val="32"/>
        </w:rPr>
      </w:pPr>
      <w:r w:rsidRPr="00967B3E">
        <w:rPr>
          <w:rFonts w:ascii="Arial" w:hAnsi="Arial" w:cs="Arial"/>
          <w:b/>
          <w:sz w:val="32"/>
          <w:szCs w:val="32"/>
        </w:rPr>
        <w:t xml:space="preserve">First-Ever Report Card for the 31-State </w:t>
      </w:r>
    </w:p>
    <w:p w14:paraId="4FCB139B" w14:textId="5992DC0C" w:rsidR="00967B3E" w:rsidRPr="00967B3E" w:rsidRDefault="00967B3E">
      <w:pPr>
        <w:rPr>
          <w:rFonts w:ascii="Arial" w:hAnsi="Arial" w:cs="Arial"/>
          <w:b/>
          <w:sz w:val="32"/>
          <w:szCs w:val="32"/>
        </w:rPr>
      </w:pPr>
      <w:r w:rsidRPr="00967B3E">
        <w:rPr>
          <w:rFonts w:ascii="Arial" w:hAnsi="Arial" w:cs="Arial"/>
          <w:b/>
          <w:sz w:val="32"/>
          <w:szCs w:val="32"/>
        </w:rPr>
        <w:t xml:space="preserve">Mississippi River Watershed is </w:t>
      </w:r>
      <w:proofErr w:type="gramStart"/>
      <w:r w:rsidRPr="00967B3E">
        <w:rPr>
          <w:rFonts w:ascii="Arial" w:hAnsi="Arial" w:cs="Arial"/>
          <w:b/>
          <w:sz w:val="32"/>
          <w:szCs w:val="32"/>
        </w:rPr>
        <w:t>Released</w:t>
      </w:r>
      <w:proofErr w:type="gramEnd"/>
    </w:p>
    <w:p w14:paraId="3CBC05DD" w14:textId="77777777" w:rsidR="00967B3E" w:rsidRDefault="00967B3E">
      <w:pPr>
        <w:rPr>
          <w:rFonts w:ascii="Arial" w:hAnsi="Arial" w:cs="Arial"/>
          <w:sz w:val="22"/>
          <w:szCs w:val="22"/>
        </w:rPr>
      </w:pPr>
    </w:p>
    <w:p w14:paraId="4506EFD0" w14:textId="12D50BBB" w:rsidR="00286F23" w:rsidRPr="009150E3" w:rsidRDefault="00D4205F">
      <w:pPr>
        <w:rPr>
          <w:rFonts w:ascii="Arial" w:hAnsi="Arial" w:cs="Arial"/>
          <w:sz w:val="22"/>
          <w:szCs w:val="22"/>
        </w:rPr>
      </w:pPr>
      <w:r w:rsidRPr="009150E3">
        <w:rPr>
          <w:rFonts w:ascii="Arial" w:hAnsi="Arial" w:cs="Arial"/>
          <w:sz w:val="22"/>
          <w:szCs w:val="22"/>
        </w:rPr>
        <w:t>For the first time ever, detailed information about the 31-state Mississippi River Watershed</w:t>
      </w:r>
      <w:r w:rsidR="00434B5D">
        <w:rPr>
          <w:rFonts w:ascii="Arial" w:hAnsi="Arial" w:cs="Arial"/>
          <w:sz w:val="22"/>
          <w:szCs w:val="22"/>
        </w:rPr>
        <w:t xml:space="preserve">, or </w:t>
      </w:r>
      <w:r w:rsidR="00434B5D" w:rsidRPr="00434B5D">
        <w:rPr>
          <w:rFonts w:ascii="Arial" w:hAnsi="Arial" w:cs="Arial"/>
          <w:i/>
          <w:sz w:val="22"/>
          <w:szCs w:val="22"/>
        </w:rPr>
        <w:t>America’s Watershed</w:t>
      </w:r>
      <w:r w:rsidR="00434B5D">
        <w:rPr>
          <w:rFonts w:ascii="Arial" w:hAnsi="Arial" w:cs="Arial"/>
          <w:sz w:val="22"/>
          <w:szCs w:val="22"/>
        </w:rPr>
        <w:t>,</w:t>
      </w:r>
      <w:r w:rsidRPr="009150E3">
        <w:rPr>
          <w:rFonts w:ascii="Arial" w:hAnsi="Arial" w:cs="Arial"/>
          <w:sz w:val="22"/>
          <w:szCs w:val="22"/>
        </w:rPr>
        <w:t xml:space="preserve"> has been compiled and analyzed to produce a “Report Card” that paints a picture </w:t>
      </w:r>
      <w:r w:rsidR="00967B3E">
        <w:rPr>
          <w:rFonts w:ascii="Arial" w:hAnsi="Arial" w:cs="Arial"/>
          <w:sz w:val="22"/>
          <w:szCs w:val="22"/>
        </w:rPr>
        <w:t>for</w:t>
      </w:r>
      <w:r w:rsidRPr="009150E3">
        <w:rPr>
          <w:rFonts w:ascii="Arial" w:hAnsi="Arial" w:cs="Arial"/>
          <w:sz w:val="22"/>
          <w:szCs w:val="22"/>
        </w:rPr>
        <w:t xml:space="preserve"> six key goals—clean, abundant water; marine transportation; flood control and risk reduction; the economy; recreation; and ecosystem health. The </w:t>
      </w:r>
      <w:hyperlink r:id="rId5" w:history="1">
        <w:r w:rsidRPr="009150E3">
          <w:rPr>
            <w:rStyle w:val="Hyperlink"/>
            <w:rFonts w:ascii="Arial" w:hAnsi="Arial" w:cs="Arial"/>
            <w:sz w:val="22"/>
            <w:szCs w:val="22"/>
          </w:rPr>
          <w:t>Report Card</w:t>
        </w:r>
      </w:hyperlink>
      <w:r w:rsidRPr="009150E3">
        <w:rPr>
          <w:rFonts w:ascii="Arial" w:hAnsi="Arial" w:cs="Arial"/>
          <w:sz w:val="22"/>
          <w:szCs w:val="22"/>
        </w:rPr>
        <w:t xml:space="preserve"> was produced and recently released by </w:t>
      </w:r>
      <w:hyperlink r:id="rId6" w:history="1">
        <w:r w:rsidRPr="009150E3">
          <w:rPr>
            <w:rStyle w:val="Hyperlink"/>
            <w:rFonts w:ascii="Arial" w:hAnsi="Arial" w:cs="Arial"/>
            <w:sz w:val="22"/>
            <w:szCs w:val="22"/>
          </w:rPr>
          <w:t>America’s Watershed Initiative</w:t>
        </w:r>
      </w:hyperlink>
      <w:r w:rsidR="00AA22AD">
        <w:rPr>
          <w:rFonts w:ascii="Arial" w:hAnsi="Arial" w:cs="Arial"/>
          <w:sz w:val="22"/>
          <w:szCs w:val="22"/>
        </w:rPr>
        <w:t xml:space="preserve"> (AWI)</w:t>
      </w:r>
      <w:r w:rsidRPr="009150E3">
        <w:rPr>
          <w:rFonts w:ascii="Arial" w:hAnsi="Arial" w:cs="Arial"/>
          <w:sz w:val="22"/>
          <w:szCs w:val="22"/>
        </w:rPr>
        <w:t xml:space="preserve">, </w:t>
      </w:r>
      <w:r w:rsidR="00967B3E">
        <w:rPr>
          <w:rFonts w:ascii="Arial" w:hAnsi="Arial" w:cs="Arial"/>
          <w:sz w:val="22"/>
          <w:szCs w:val="22"/>
        </w:rPr>
        <w:t xml:space="preserve">which includes </w:t>
      </w:r>
      <w:r w:rsidR="009F4ABA">
        <w:rPr>
          <w:rFonts w:ascii="Arial" w:hAnsi="Arial" w:cs="Arial"/>
          <w:sz w:val="22"/>
          <w:szCs w:val="22"/>
        </w:rPr>
        <w:t xml:space="preserve">more than </w:t>
      </w:r>
      <w:r w:rsidR="00967B3E">
        <w:rPr>
          <w:rFonts w:ascii="Arial" w:hAnsi="Arial" w:cs="Arial"/>
          <w:sz w:val="22"/>
          <w:szCs w:val="22"/>
        </w:rPr>
        <w:t>400 business,</w:t>
      </w:r>
      <w:r w:rsidRPr="009150E3">
        <w:rPr>
          <w:rFonts w:ascii="Arial" w:hAnsi="Arial" w:cs="Arial"/>
          <w:sz w:val="22"/>
          <w:szCs w:val="22"/>
        </w:rPr>
        <w:t xml:space="preserve"> government and science organizations who’ve come together to find solutions for the challenges </w:t>
      </w:r>
      <w:r w:rsidR="00967B3E">
        <w:rPr>
          <w:rFonts w:ascii="Arial" w:hAnsi="Arial" w:cs="Arial"/>
          <w:sz w:val="22"/>
          <w:szCs w:val="22"/>
        </w:rPr>
        <w:t>facing</w:t>
      </w:r>
      <w:r w:rsidRPr="009150E3">
        <w:rPr>
          <w:rFonts w:ascii="Arial" w:hAnsi="Arial" w:cs="Arial"/>
          <w:sz w:val="22"/>
          <w:szCs w:val="22"/>
        </w:rPr>
        <w:t xml:space="preserve"> the Mississippi River and the more than 250 rivers that eventually flow into it.</w:t>
      </w:r>
    </w:p>
    <w:p w14:paraId="362AE55D" w14:textId="77777777" w:rsidR="00F27BDF" w:rsidRPr="009150E3" w:rsidRDefault="00F27BDF">
      <w:pPr>
        <w:rPr>
          <w:rFonts w:ascii="Arial" w:hAnsi="Arial" w:cs="Arial"/>
          <w:sz w:val="22"/>
          <w:szCs w:val="22"/>
        </w:rPr>
      </w:pPr>
    </w:p>
    <w:p w14:paraId="26AE02B8" w14:textId="6A6DEC9F" w:rsidR="00F27BDF" w:rsidRPr="009150E3" w:rsidRDefault="00434B5D" w:rsidP="00F27BDF">
      <w:pPr>
        <w:rPr>
          <w:rFonts w:ascii="Arial" w:hAnsi="Arial" w:cs="Arial"/>
          <w:bCs/>
          <w:sz w:val="22"/>
          <w:szCs w:val="22"/>
        </w:rPr>
      </w:pPr>
      <w:r>
        <w:rPr>
          <w:rFonts w:ascii="Arial" w:hAnsi="Arial" w:cs="Arial"/>
          <w:sz w:val="22"/>
          <w:szCs w:val="22"/>
        </w:rPr>
        <w:t xml:space="preserve">Over the past two years, AWI worked with </w:t>
      </w:r>
      <w:r w:rsidR="00F27BDF" w:rsidRPr="009150E3">
        <w:rPr>
          <w:rFonts w:ascii="Arial" w:hAnsi="Arial" w:cs="Arial"/>
          <w:sz w:val="22"/>
          <w:szCs w:val="22"/>
        </w:rPr>
        <w:t xml:space="preserve">700 stakeholders and experts </w:t>
      </w:r>
      <w:r w:rsidR="009150E3" w:rsidRPr="009150E3">
        <w:rPr>
          <w:rFonts w:ascii="Arial" w:hAnsi="Arial" w:cs="Arial"/>
          <w:sz w:val="22"/>
          <w:szCs w:val="22"/>
        </w:rPr>
        <w:t xml:space="preserve">from across this vast watershed </w:t>
      </w:r>
      <w:r w:rsidR="00F27BDF" w:rsidRPr="009150E3">
        <w:rPr>
          <w:rFonts w:ascii="Arial" w:hAnsi="Arial" w:cs="Arial"/>
          <w:sz w:val="22"/>
          <w:szCs w:val="22"/>
        </w:rPr>
        <w:t>worked together to produce the Report Card</w:t>
      </w:r>
      <w:r w:rsidR="009150E3" w:rsidRPr="009150E3">
        <w:rPr>
          <w:rFonts w:ascii="Arial" w:hAnsi="Arial" w:cs="Arial"/>
          <w:sz w:val="22"/>
          <w:szCs w:val="22"/>
        </w:rPr>
        <w:t xml:space="preserve">, which </w:t>
      </w:r>
      <w:r w:rsidR="00F27BDF" w:rsidRPr="009150E3">
        <w:rPr>
          <w:rFonts w:ascii="Arial" w:hAnsi="Arial" w:cs="Arial"/>
          <w:sz w:val="22"/>
          <w:szCs w:val="22"/>
        </w:rPr>
        <w:t>also provides assessments for five major sub-basins—the Upper Mississippi Rive</w:t>
      </w:r>
      <w:r w:rsidR="00967B3E">
        <w:rPr>
          <w:rFonts w:ascii="Arial" w:hAnsi="Arial" w:cs="Arial"/>
          <w:sz w:val="22"/>
          <w:szCs w:val="22"/>
        </w:rPr>
        <w:t>r, Lower Mississippi River, Ohio and Tennessee r</w:t>
      </w:r>
      <w:r w:rsidR="00F27BDF" w:rsidRPr="009150E3">
        <w:rPr>
          <w:rFonts w:ascii="Arial" w:hAnsi="Arial" w:cs="Arial"/>
          <w:sz w:val="22"/>
          <w:szCs w:val="22"/>
        </w:rPr>
        <w:t xml:space="preserve">ivers, </w:t>
      </w:r>
      <w:r w:rsidR="00967B3E">
        <w:rPr>
          <w:rFonts w:ascii="Arial" w:hAnsi="Arial" w:cs="Arial"/>
          <w:sz w:val="22"/>
          <w:szCs w:val="22"/>
        </w:rPr>
        <w:t>Arkansas and Red r</w:t>
      </w:r>
      <w:r w:rsidR="00F27BDF" w:rsidRPr="009150E3">
        <w:rPr>
          <w:rFonts w:ascii="Arial" w:hAnsi="Arial" w:cs="Arial"/>
          <w:sz w:val="22"/>
          <w:szCs w:val="22"/>
        </w:rPr>
        <w:t xml:space="preserve">ivers, and the Missouri River. </w:t>
      </w:r>
    </w:p>
    <w:p w14:paraId="7CAB0FD4" w14:textId="77777777" w:rsidR="00F27BDF" w:rsidRPr="009150E3" w:rsidRDefault="00F27BDF" w:rsidP="00F27BDF">
      <w:pPr>
        <w:rPr>
          <w:rFonts w:ascii="Arial" w:hAnsi="Arial" w:cs="Arial"/>
          <w:bCs/>
          <w:sz w:val="22"/>
          <w:szCs w:val="22"/>
        </w:rPr>
      </w:pPr>
    </w:p>
    <w:p w14:paraId="498B20B1" w14:textId="5CD224EC" w:rsidR="00F27BDF" w:rsidRPr="00967B3E" w:rsidRDefault="00F27BDF" w:rsidP="00F27BDF">
      <w:pPr>
        <w:widowControl w:val="0"/>
        <w:autoSpaceDE w:val="0"/>
        <w:autoSpaceDN w:val="0"/>
        <w:adjustRightInd w:val="0"/>
        <w:rPr>
          <w:rFonts w:ascii="Arial" w:hAnsi="Arial" w:cs="Arial"/>
          <w:bCs/>
          <w:sz w:val="22"/>
          <w:szCs w:val="22"/>
        </w:rPr>
      </w:pPr>
      <w:r w:rsidRPr="009150E3">
        <w:rPr>
          <w:rFonts w:ascii="Arial" w:hAnsi="Arial" w:cs="Arial"/>
          <w:bCs/>
          <w:sz w:val="22"/>
          <w:szCs w:val="22"/>
        </w:rPr>
        <w:t xml:space="preserve">With an overall average of D+ for the six goals, the Report Card reveals many opportunities to </w:t>
      </w:r>
      <w:r w:rsidRPr="009150E3">
        <w:rPr>
          <w:rFonts w:ascii="Arial" w:hAnsi="Arial" w:cs="Arial"/>
          <w:b/>
          <w:bCs/>
          <w:i/>
          <w:sz w:val="22"/>
          <w:szCs w:val="22"/>
        </w:rPr>
        <w:t>raise the grade</w:t>
      </w:r>
      <w:r w:rsidR="00967B3E">
        <w:rPr>
          <w:rFonts w:ascii="Arial" w:hAnsi="Arial" w:cs="Arial"/>
          <w:bCs/>
          <w:sz w:val="22"/>
          <w:szCs w:val="22"/>
        </w:rPr>
        <w:t xml:space="preserve"> </w:t>
      </w:r>
      <w:r w:rsidR="009F4ABA">
        <w:rPr>
          <w:rFonts w:ascii="Arial" w:hAnsi="Arial" w:cs="Arial"/>
          <w:bCs/>
          <w:sz w:val="22"/>
          <w:szCs w:val="22"/>
        </w:rPr>
        <w:t>for Amer</w:t>
      </w:r>
      <w:bookmarkStart w:id="0" w:name="_GoBack"/>
      <w:bookmarkEnd w:id="0"/>
      <w:r w:rsidR="009F4ABA">
        <w:rPr>
          <w:rFonts w:ascii="Arial" w:hAnsi="Arial" w:cs="Arial"/>
          <w:bCs/>
          <w:sz w:val="22"/>
          <w:szCs w:val="22"/>
        </w:rPr>
        <w:t>ica’s Watershed. A</w:t>
      </w:r>
      <w:r w:rsidR="009150E3" w:rsidRPr="009150E3">
        <w:rPr>
          <w:rFonts w:ascii="Arial" w:hAnsi="Arial" w:cs="Arial"/>
          <w:bCs/>
          <w:sz w:val="22"/>
          <w:szCs w:val="22"/>
        </w:rPr>
        <w:t xml:space="preserve">nd </w:t>
      </w:r>
      <w:r w:rsidRPr="009150E3">
        <w:rPr>
          <w:rFonts w:ascii="Arial" w:hAnsi="Arial" w:cs="Arial"/>
          <w:bCs/>
          <w:sz w:val="22"/>
          <w:szCs w:val="22"/>
        </w:rPr>
        <w:t xml:space="preserve">much is at risk. </w:t>
      </w:r>
      <w:r w:rsidRPr="00967B3E">
        <w:rPr>
          <w:rFonts w:ascii="Arial" w:hAnsi="Arial" w:cs="Arial"/>
          <w:bCs/>
          <w:sz w:val="22"/>
          <w:szCs w:val="22"/>
        </w:rPr>
        <w:t xml:space="preserve">The rivers in </w:t>
      </w:r>
      <w:r w:rsidRPr="00967B3E">
        <w:rPr>
          <w:rFonts w:ascii="Arial" w:hAnsi="Arial" w:cs="Arial"/>
          <w:sz w:val="22"/>
          <w:szCs w:val="22"/>
        </w:rPr>
        <w:t>America’s Watershed</w:t>
      </w:r>
      <w:r w:rsidRPr="009150E3">
        <w:rPr>
          <w:rFonts w:ascii="Arial" w:hAnsi="Arial" w:cs="Arial"/>
          <w:sz w:val="22"/>
          <w:szCs w:val="22"/>
        </w:rPr>
        <w:t xml:space="preserve"> provide clean drinking water for millions of people and water for farms and ranches that produce $54 billion of food and goods each year. Transportation via these rivers safely, reliably and efficiently moves millions of tons of goods, generating billions in economic value. </w:t>
      </w:r>
      <w:r w:rsidR="00967B3E">
        <w:rPr>
          <w:rFonts w:ascii="Arial" w:hAnsi="Arial" w:cs="Arial"/>
          <w:sz w:val="22"/>
          <w:szCs w:val="22"/>
        </w:rPr>
        <w:t>Its</w:t>
      </w:r>
      <w:r w:rsidRPr="009150E3">
        <w:rPr>
          <w:rFonts w:ascii="Arial" w:hAnsi="Arial" w:cs="Arial"/>
          <w:sz w:val="22"/>
          <w:szCs w:val="22"/>
        </w:rPr>
        <w:t xml:space="preserve"> rivers and wetlands provide unique wildlife, habitat, </w:t>
      </w:r>
      <w:proofErr w:type="gramStart"/>
      <w:r w:rsidRPr="009150E3">
        <w:rPr>
          <w:rFonts w:ascii="Arial" w:hAnsi="Arial" w:cs="Arial"/>
          <w:sz w:val="22"/>
          <w:szCs w:val="22"/>
        </w:rPr>
        <w:t>recreation</w:t>
      </w:r>
      <w:proofErr w:type="gramEnd"/>
      <w:r w:rsidRPr="009150E3">
        <w:rPr>
          <w:rFonts w:ascii="Arial" w:hAnsi="Arial" w:cs="Arial"/>
          <w:sz w:val="22"/>
          <w:szCs w:val="22"/>
        </w:rPr>
        <w:t xml:space="preserve"> opportunities and naturally filter water pollution for thousands of communities. And modern infrastructure and healthy wetlands help reduce the risk of flooding for communities. </w:t>
      </w:r>
    </w:p>
    <w:p w14:paraId="7971F6B2" w14:textId="77777777" w:rsidR="00F27BDF" w:rsidRPr="009150E3" w:rsidRDefault="00F27BDF" w:rsidP="00F27BDF">
      <w:pPr>
        <w:rPr>
          <w:rFonts w:ascii="Arial" w:hAnsi="Arial" w:cs="Arial"/>
          <w:bCs/>
          <w:sz w:val="22"/>
          <w:szCs w:val="22"/>
        </w:rPr>
      </w:pPr>
    </w:p>
    <w:p w14:paraId="71E59C98" w14:textId="41A0C86D" w:rsidR="009150E3" w:rsidRPr="009F4ABA" w:rsidRDefault="009150E3" w:rsidP="009150E3">
      <w:pPr>
        <w:widowControl w:val="0"/>
        <w:autoSpaceDE w:val="0"/>
        <w:autoSpaceDN w:val="0"/>
        <w:adjustRightInd w:val="0"/>
        <w:rPr>
          <w:rFonts w:ascii="Arial" w:hAnsi="Arial" w:cs="Arial"/>
          <w:b/>
          <w:bCs/>
          <w:i/>
          <w:sz w:val="28"/>
          <w:szCs w:val="28"/>
        </w:rPr>
      </w:pPr>
      <w:r w:rsidRPr="009F4ABA">
        <w:rPr>
          <w:rFonts w:ascii="Arial" w:hAnsi="Arial" w:cs="Arial"/>
          <w:b/>
          <w:bCs/>
          <w:i/>
          <w:sz w:val="28"/>
          <w:szCs w:val="28"/>
        </w:rPr>
        <w:t xml:space="preserve">Raising the Grade for America’s Watershed </w:t>
      </w:r>
    </w:p>
    <w:p w14:paraId="10B554DB" w14:textId="77777777" w:rsidR="009150E3" w:rsidRPr="009150E3" w:rsidRDefault="009150E3" w:rsidP="009150E3">
      <w:pPr>
        <w:widowControl w:val="0"/>
        <w:autoSpaceDE w:val="0"/>
        <w:autoSpaceDN w:val="0"/>
        <w:adjustRightInd w:val="0"/>
        <w:rPr>
          <w:rFonts w:ascii="Arial" w:hAnsi="Arial" w:cs="Arial"/>
          <w:sz w:val="22"/>
          <w:szCs w:val="22"/>
        </w:rPr>
      </w:pPr>
    </w:p>
    <w:p w14:paraId="4C8CEA6D" w14:textId="04FB9CBC" w:rsidR="009150E3" w:rsidRPr="009F4ABA" w:rsidRDefault="009150E3" w:rsidP="009150E3">
      <w:pPr>
        <w:widowControl w:val="0"/>
        <w:autoSpaceDE w:val="0"/>
        <w:autoSpaceDN w:val="0"/>
        <w:adjustRightInd w:val="0"/>
        <w:rPr>
          <w:rFonts w:ascii="Arial" w:hAnsi="Arial" w:cs="Arial"/>
          <w:sz w:val="22"/>
          <w:szCs w:val="22"/>
        </w:rPr>
      </w:pPr>
      <w:r w:rsidRPr="009F4ABA">
        <w:rPr>
          <w:rFonts w:ascii="Arial" w:hAnsi="Arial" w:cs="Arial"/>
          <w:sz w:val="22"/>
          <w:szCs w:val="22"/>
        </w:rPr>
        <w:t>The Report Card process has identified several steps to raise the grade for America’s Watershed. Central to every step is the need for collaboration to scale up solutions for improving water quality and quantity, sa</w:t>
      </w:r>
      <w:r w:rsidR="009F4ABA" w:rsidRPr="009F4ABA">
        <w:rPr>
          <w:rFonts w:ascii="Arial" w:hAnsi="Arial" w:cs="Arial"/>
          <w:sz w:val="22"/>
          <w:szCs w:val="22"/>
        </w:rPr>
        <w:t>fety</w:t>
      </w:r>
      <w:r w:rsidRPr="009F4ABA">
        <w:rPr>
          <w:rFonts w:ascii="Arial" w:hAnsi="Arial" w:cs="Arial"/>
          <w:sz w:val="22"/>
          <w:szCs w:val="22"/>
        </w:rPr>
        <w:t xml:space="preserve"> and the health of America’s Watershed.</w:t>
      </w:r>
    </w:p>
    <w:p w14:paraId="2412070C" w14:textId="726C95CD" w:rsidR="00F27BDF" w:rsidRDefault="009150E3" w:rsidP="009150E3">
      <w:pPr>
        <w:widowControl w:val="0"/>
        <w:autoSpaceDE w:val="0"/>
        <w:autoSpaceDN w:val="0"/>
        <w:adjustRightInd w:val="0"/>
        <w:rPr>
          <w:rFonts w:ascii="Arial" w:hAnsi="Arial" w:cs="Arial"/>
          <w:sz w:val="22"/>
          <w:szCs w:val="22"/>
        </w:rPr>
      </w:pPr>
      <w:r w:rsidRPr="009F4ABA">
        <w:rPr>
          <w:rFonts w:ascii="Arial" w:hAnsi="Arial" w:cs="Arial"/>
          <w:sz w:val="22"/>
          <w:szCs w:val="22"/>
        </w:rPr>
        <w:t>T</w:t>
      </w:r>
      <w:r w:rsidR="009F4ABA">
        <w:rPr>
          <w:rFonts w:ascii="Arial" w:hAnsi="Arial" w:cs="Arial"/>
          <w:sz w:val="22"/>
          <w:szCs w:val="22"/>
        </w:rPr>
        <w:t>o ensure</w:t>
      </w:r>
      <w:r w:rsidR="00967B3E" w:rsidRPr="009F4ABA">
        <w:rPr>
          <w:rFonts w:ascii="Arial" w:hAnsi="Arial" w:cs="Arial"/>
          <w:sz w:val="22"/>
          <w:szCs w:val="22"/>
        </w:rPr>
        <w:t xml:space="preserve"> America’</w:t>
      </w:r>
      <w:r w:rsidRPr="009F4ABA">
        <w:rPr>
          <w:rFonts w:ascii="Arial" w:hAnsi="Arial" w:cs="Arial"/>
          <w:sz w:val="22"/>
          <w:szCs w:val="22"/>
        </w:rPr>
        <w:t xml:space="preserve">s Watershed continues to drive </w:t>
      </w:r>
      <w:r w:rsidR="00967B3E" w:rsidRPr="009F4ABA">
        <w:rPr>
          <w:rFonts w:ascii="Arial" w:hAnsi="Arial" w:cs="Arial"/>
          <w:sz w:val="22"/>
          <w:szCs w:val="22"/>
        </w:rPr>
        <w:t>the nation’s economy</w:t>
      </w:r>
      <w:r w:rsidRPr="009F4ABA">
        <w:rPr>
          <w:rFonts w:ascii="Arial" w:hAnsi="Arial" w:cs="Arial"/>
          <w:sz w:val="22"/>
          <w:szCs w:val="22"/>
        </w:rPr>
        <w:t xml:space="preserve"> and protect the livelihoods and environments of future generations, </w:t>
      </w:r>
      <w:r w:rsidR="00AA22AD">
        <w:rPr>
          <w:rFonts w:ascii="Arial" w:hAnsi="Arial" w:cs="Arial"/>
          <w:sz w:val="22"/>
          <w:szCs w:val="22"/>
        </w:rPr>
        <w:t>AWI</w:t>
      </w:r>
      <w:r w:rsidR="009F4ABA" w:rsidRPr="009F4ABA">
        <w:rPr>
          <w:rFonts w:ascii="Arial" w:hAnsi="Arial" w:cs="Arial"/>
          <w:sz w:val="22"/>
          <w:szCs w:val="22"/>
        </w:rPr>
        <w:t xml:space="preserve"> </w:t>
      </w:r>
      <w:r w:rsidRPr="009F4ABA">
        <w:rPr>
          <w:rFonts w:ascii="Arial" w:hAnsi="Arial" w:cs="Arial"/>
          <w:sz w:val="22"/>
          <w:szCs w:val="22"/>
        </w:rPr>
        <w:t>seeks $1 billion annually in new public and private investment</w:t>
      </w:r>
      <w:r w:rsidR="009F4ABA">
        <w:rPr>
          <w:rFonts w:ascii="Arial" w:hAnsi="Arial" w:cs="Arial"/>
          <w:sz w:val="22"/>
          <w:szCs w:val="22"/>
        </w:rPr>
        <w:t>s</w:t>
      </w:r>
      <w:r w:rsidR="00AA22AD">
        <w:rPr>
          <w:rFonts w:ascii="Arial" w:hAnsi="Arial" w:cs="Arial"/>
          <w:sz w:val="22"/>
          <w:szCs w:val="22"/>
        </w:rPr>
        <w:t>. AWI</w:t>
      </w:r>
      <w:r w:rsidRPr="009F4ABA">
        <w:rPr>
          <w:rFonts w:ascii="Arial" w:hAnsi="Arial" w:cs="Arial"/>
          <w:sz w:val="22"/>
          <w:szCs w:val="22"/>
        </w:rPr>
        <w:t xml:space="preserve"> supports a more transparent, integrated approach for decision-making, where stakeholders are engaged at a watershed scale in setting goals based on best available information. And </w:t>
      </w:r>
      <w:r w:rsidR="00AA22AD">
        <w:rPr>
          <w:rFonts w:ascii="Arial" w:hAnsi="Arial" w:cs="Arial"/>
          <w:sz w:val="22"/>
          <w:szCs w:val="22"/>
        </w:rPr>
        <w:t>AWI</w:t>
      </w:r>
      <w:r w:rsidRPr="009F4ABA">
        <w:rPr>
          <w:rFonts w:ascii="Arial" w:hAnsi="Arial" w:cs="Arial"/>
          <w:sz w:val="22"/>
          <w:szCs w:val="22"/>
        </w:rPr>
        <w:t xml:space="preserve"> recognizes and supports local leaders who implement solutions </w:t>
      </w:r>
      <w:r w:rsidR="00967B3E" w:rsidRPr="009F4ABA">
        <w:rPr>
          <w:rFonts w:ascii="Arial" w:hAnsi="Arial" w:cs="Arial"/>
          <w:sz w:val="22"/>
          <w:szCs w:val="22"/>
        </w:rPr>
        <w:t xml:space="preserve">that </w:t>
      </w:r>
      <w:r w:rsidR="00AA22AD">
        <w:rPr>
          <w:rFonts w:ascii="Arial" w:hAnsi="Arial" w:cs="Arial"/>
          <w:sz w:val="22"/>
          <w:szCs w:val="22"/>
        </w:rPr>
        <w:t xml:space="preserve">address </w:t>
      </w:r>
      <w:r w:rsidR="00967B3E" w:rsidRPr="009F4ABA">
        <w:rPr>
          <w:rFonts w:ascii="Arial" w:hAnsi="Arial" w:cs="Arial"/>
          <w:sz w:val="22"/>
          <w:szCs w:val="22"/>
        </w:rPr>
        <w:t xml:space="preserve">challenges within </w:t>
      </w:r>
      <w:r w:rsidR="009F4ABA" w:rsidRPr="009F4ABA">
        <w:rPr>
          <w:rFonts w:ascii="Arial" w:hAnsi="Arial" w:cs="Arial"/>
          <w:sz w:val="22"/>
          <w:szCs w:val="22"/>
        </w:rPr>
        <w:t>the system</w:t>
      </w:r>
      <w:r w:rsidRPr="009F4ABA">
        <w:rPr>
          <w:rFonts w:ascii="Arial" w:hAnsi="Arial" w:cs="Arial"/>
          <w:sz w:val="22"/>
          <w:szCs w:val="22"/>
        </w:rPr>
        <w:t>.</w:t>
      </w:r>
    </w:p>
    <w:p w14:paraId="52908FBB" w14:textId="77777777" w:rsidR="00AD3E5E" w:rsidRDefault="00AD3E5E" w:rsidP="009150E3">
      <w:pPr>
        <w:widowControl w:val="0"/>
        <w:autoSpaceDE w:val="0"/>
        <w:autoSpaceDN w:val="0"/>
        <w:adjustRightInd w:val="0"/>
        <w:rPr>
          <w:rFonts w:ascii="Arial" w:hAnsi="Arial" w:cs="Arial"/>
          <w:sz w:val="22"/>
          <w:szCs w:val="22"/>
        </w:rPr>
      </w:pPr>
    </w:p>
    <w:p w14:paraId="0EE6EBF4" w14:textId="4B6A6907" w:rsidR="00AD3E5E" w:rsidRPr="00AD3E5E" w:rsidRDefault="00AD3E5E" w:rsidP="009150E3">
      <w:pPr>
        <w:widowControl w:val="0"/>
        <w:autoSpaceDE w:val="0"/>
        <w:autoSpaceDN w:val="0"/>
        <w:adjustRightInd w:val="0"/>
        <w:rPr>
          <w:rFonts w:ascii="Arial" w:hAnsi="Arial" w:cs="Arial"/>
          <w:i/>
          <w:sz w:val="22"/>
          <w:szCs w:val="22"/>
        </w:rPr>
      </w:pPr>
      <w:r w:rsidRPr="00AD3E5E">
        <w:rPr>
          <w:rFonts w:ascii="Arial" w:hAnsi="Arial" w:cs="Arial"/>
          <w:i/>
          <w:sz w:val="22"/>
          <w:szCs w:val="22"/>
        </w:rPr>
        <w:t xml:space="preserve">Explore an interactive version of the Report Card online at </w:t>
      </w:r>
      <w:hyperlink r:id="rId7" w:history="1">
        <w:r w:rsidRPr="00AD3E5E">
          <w:rPr>
            <w:rStyle w:val="Hyperlink"/>
            <w:rFonts w:ascii="Arial" w:hAnsi="Arial" w:cs="Arial"/>
            <w:i/>
            <w:sz w:val="22"/>
            <w:szCs w:val="22"/>
          </w:rPr>
          <w:t>AmericasWatershed.org/</w:t>
        </w:r>
        <w:proofErr w:type="spellStart"/>
        <w:r w:rsidRPr="00AD3E5E">
          <w:rPr>
            <w:rStyle w:val="Hyperlink"/>
            <w:rFonts w:ascii="Arial" w:hAnsi="Arial" w:cs="Arial"/>
            <w:i/>
            <w:sz w:val="22"/>
            <w:szCs w:val="22"/>
          </w:rPr>
          <w:t>ReportCard</w:t>
        </w:r>
        <w:proofErr w:type="spellEnd"/>
      </w:hyperlink>
      <w:r w:rsidRPr="00AD3E5E">
        <w:rPr>
          <w:rFonts w:ascii="Arial" w:hAnsi="Arial" w:cs="Arial"/>
          <w:i/>
          <w:sz w:val="22"/>
          <w:szCs w:val="22"/>
        </w:rPr>
        <w:t>.</w:t>
      </w:r>
    </w:p>
    <w:p w14:paraId="1FE6B191" w14:textId="77777777" w:rsidR="009F4ABA" w:rsidRDefault="009F4ABA" w:rsidP="009150E3">
      <w:pPr>
        <w:widowControl w:val="0"/>
        <w:autoSpaceDE w:val="0"/>
        <w:autoSpaceDN w:val="0"/>
        <w:adjustRightInd w:val="0"/>
        <w:rPr>
          <w:rFonts w:ascii="Arial" w:hAnsi="Arial" w:cs="Arial"/>
          <w:color w:val="2E2E2F"/>
          <w:sz w:val="22"/>
          <w:szCs w:val="22"/>
        </w:rPr>
      </w:pPr>
    </w:p>
    <w:p w14:paraId="7036C843" w14:textId="00ADA236" w:rsidR="009F4ABA" w:rsidRPr="009150E3" w:rsidRDefault="009F4ABA" w:rsidP="009F4ABA">
      <w:pPr>
        <w:widowControl w:val="0"/>
        <w:autoSpaceDE w:val="0"/>
        <w:autoSpaceDN w:val="0"/>
        <w:adjustRightInd w:val="0"/>
        <w:jc w:val="center"/>
        <w:rPr>
          <w:rFonts w:ascii="Arial" w:hAnsi="Arial" w:cs="Arial"/>
          <w:sz w:val="22"/>
          <w:szCs w:val="22"/>
        </w:rPr>
      </w:pPr>
      <w:r>
        <w:rPr>
          <w:rFonts w:ascii="Arial" w:hAnsi="Arial" w:cs="Arial"/>
          <w:color w:val="2E2E2F"/>
          <w:sz w:val="22"/>
          <w:szCs w:val="22"/>
        </w:rPr>
        <w:t>###</w:t>
      </w:r>
    </w:p>
    <w:sectPr w:rsidR="009F4ABA" w:rsidRPr="009150E3" w:rsidSect="00286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5F"/>
    <w:rsid w:val="00286F23"/>
    <w:rsid w:val="00434B5D"/>
    <w:rsid w:val="00662548"/>
    <w:rsid w:val="009150E3"/>
    <w:rsid w:val="00967B3E"/>
    <w:rsid w:val="009F4ABA"/>
    <w:rsid w:val="00AA22AD"/>
    <w:rsid w:val="00AD3E5E"/>
    <w:rsid w:val="00D4205F"/>
    <w:rsid w:val="00F2585A"/>
    <w:rsid w:val="00F2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FE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5F"/>
    <w:rPr>
      <w:color w:val="0000FF" w:themeColor="hyperlink"/>
      <w:u w:val="single"/>
    </w:rPr>
  </w:style>
  <w:style w:type="character" w:styleId="FollowedHyperlink">
    <w:name w:val="FollowedHyperlink"/>
    <w:basedOn w:val="DefaultParagraphFont"/>
    <w:uiPriority w:val="99"/>
    <w:semiHidden/>
    <w:unhideWhenUsed/>
    <w:rsid w:val="00D42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ericaswatershed.org/reportcard" TargetMode="External"/><Relationship Id="rId6" Type="http://schemas.openxmlformats.org/officeDocument/2006/relationships/hyperlink" Target="mailto:http://americaswatershed.org/" TargetMode="External"/><Relationship Id="rId7" Type="http://schemas.openxmlformats.org/officeDocument/2006/relationships/hyperlink" Target="http://www.AmericasWatershed.org/ReportCar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427</Words>
  <Characters>2440</Characters>
  <Application>Microsoft Macintosh Word</Application>
  <DocSecurity>0</DocSecurity>
  <Lines>20</Lines>
  <Paragraphs>5</Paragraphs>
  <ScaleCrop>false</ScaleCrop>
  <Company>TNC</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Harrod</dc:creator>
  <cp:keywords/>
  <dc:description/>
  <cp:lastModifiedBy>Jay Harrod</cp:lastModifiedBy>
  <cp:revision>6</cp:revision>
  <dcterms:created xsi:type="dcterms:W3CDTF">2015-09-28T13:30:00Z</dcterms:created>
  <dcterms:modified xsi:type="dcterms:W3CDTF">2015-10-01T19:26:00Z</dcterms:modified>
</cp:coreProperties>
</file>