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EEABA" w14:textId="243B5613" w:rsidR="00133AE1" w:rsidRPr="004E328A" w:rsidRDefault="00133AE1" w:rsidP="00133AE1">
      <w:pPr>
        <w:rPr>
          <w:rFonts w:ascii="Arial" w:hAnsi="Arial" w:cs="Arial"/>
        </w:rPr>
      </w:pPr>
      <w:r w:rsidRPr="004E328A">
        <w:rPr>
          <w:rFonts w:ascii="Arial" w:hAnsi="Arial" w:cs="Arial"/>
          <w:b/>
        </w:rPr>
        <w:t>IMPORTANT NOTE:</w:t>
      </w:r>
      <w:r>
        <w:rPr>
          <w:rFonts w:ascii="Arial" w:hAnsi="Arial" w:cs="Arial"/>
        </w:rPr>
        <w:t xml:space="preserve"> This information is </w:t>
      </w:r>
      <w:r w:rsidRPr="004E328A">
        <w:rPr>
          <w:rFonts w:ascii="Arial" w:hAnsi="Arial" w:cs="Arial"/>
          <w:b/>
        </w:rPr>
        <w:t>not to be released or distributed until 10 a.m. Central Time on October 14, 2015</w:t>
      </w:r>
      <w:r>
        <w:rPr>
          <w:rFonts w:ascii="Arial" w:hAnsi="Arial" w:cs="Arial"/>
        </w:rPr>
        <w:t xml:space="preserve">. A photo to accompany this story appears on page 2. </w:t>
      </w:r>
    </w:p>
    <w:p w14:paraId="589FC107" w14:textId="77777777" w:rsidR="00133AE1" w:rsidRDefault="00133AE1">
      <w:pPr>
        <w:rPr>
          <w:rFonts w:ascii="Arial" w:hAnsi="Arial" w:cs="Arial"/>
          <w:b/>
          <w:sz w:val="32"/>
          <w:szCs w:val="32"/>
        </w:rPr>
      </w:pPr>
    </w:p>
    <w:p w14:paraId="2DF9493A" w14:textId="77777777" w:rsidR="00743E21" w:rsidRDefault="00743E21">
      <w:pPr>
        <w:rPr>
          <w:rFonts w:ascii="Arial" w:hAnsi="Arial" w:cs="Arial"/>
          <w:b/>
          <w:sz w:val="32"/>
          <w:szCs w:val="32"/>
        </w:rPr>
      </w:pPr>
      <w:r>
        <w:rPr>
          <w:rFonts w:ascii="Arial" w:hAnsi="Arial" w:cs="Arial"/>
          <w:b/>
          <w:sz w:val="32"/>
          <w:szCs w:val="32"/>
        </w:rPr>
        <w:t>Gulf’s ‘Dead Zone’ Receives a</w:t>
      </w:r>
      <w:r w:rsidR="00B3215B">
        <w:rPr>
          <w:rFonts w:ascii="Arial" w:hAnsi="Arial" w:cs="Arial"/>
          <w:b/>
          <w:sz w:val="32"/>
          <w:szCs w:val="32"/>
        </w:rPr>
        <w:t xml:space="preserve"> </w:t>
      </w:r>
      <w:r w:rsidR="00B03373">
        <w:rPr>
          <w:rFonts w:ascii="Arial" w:hAnsi="Arial" w:cs="Arial"/>
          <w:b/>
          <w:sz w:val="32"/>
          <w:szCs w:val="32"/>
        </w:rPr>
        <w:t>D</w:t>
      </w:r>
      <w:r w:rsidR="0036613D">
        <w:rPr>
          <w:rFonts w:ascii="Arial" w:hAnsi="Arial" w:cs="Arial"/>
          <w:b/>
          <w:sz w:val="32"/>
          <w:szCs w:val="32"/>
        </w:rPr>
        <w:t xml:space="preserve"> Grade</w:t>
      </w:r>
      <w:r w:rsidR="009A3B7E">
        <w:rPr>
          <w:rFonts w:ascii="Arial" w:hAnsi="Arial" w:cs="Arial"/>
          <w:b/>
          <w:sz w:val="32"/>
          <w:szCs w:val="32"/>
        </w:rPr>
        <w:t xml:space="preserve"> in</w:t>
      </w:r>
      <w:r w:rsidR="00132157">
        <w:rPr>
          <w:rFonts w:ascii="Arial" w:hAnsi="Arial" w:cs="Arial"/>
          <w:b/>
          <w:sz w:val="32"/>
          <w:szCs w:val="32"/>
        </w:rPr>
        <w:t xml:space="preserve"> </w:t>
      </w:r>
      <w:r w:rsidR="00FF591D">
        <w:rPr>
          <w:rFonts w:ascii="Arial" w:hAnsi="Arial" w:cs="Arial"/>
          <w:b/>
          <w:sz w:val="32"/>
          <w:szCs w:val="32"/>
        </w:rPr>
        <w:t xml:space="preserve">the </w:t>
      </w:r>
    </w:p>
    <w:p w14:paraId="44EDBE38" w14:textId="25D49230" w:rsidR="009A3B7E" w:rsidRPr="00967B3E" w:rsidRDefault="00132157">
      <w:pPr>
        <w:rPr>
          <w:rFonts w:ascii="Arial" w:hAnsi="Arial" w:cs="Arial"/>
          <w:b/>
          <w:sz w:val="32"/>
          <w:szCs w:val="32"/>
        </w:rPr>
      </w:pPr>
      <w:r>
        <w:rPr>
          <w:rFonts w:ascii="Arial" w:hAnsi="Arial" w:cs="Arial"/>
          <w:b/>
          <w:sz w:val="32"/>
          <w:szCs w:val="32"/>
        </w:rPr>
        <w:t>New</w:t>
      </w:r>
      <w:r w:rsidR="00743E21">
        <w:rPr>
          <w:rFonts w:ascii="Arial" w:hAnsi="Arial" w:cs="Arial"/>
          <w:b/>
          <w:sz w:val="32"/>
          <w:szCs w:val="32"/>
        </w:rPr>
        <w:t xml:space="preserve"> </w:t>
      </w:r>
      <w:r w:rsidR="009A3B7E">
        <w:rPr>
          <w:rFonts w:ascii="Arial" w:hAnsi="Arial" w:cs="Arial"/>
          <w:b/>
          <w:sz w:val="32"/>
          <w:szCs w:val="32"/>
        </w:rPr>
        <w:t>Mississippi River Watershed Report Card</w:t>
      </w:r>
    </w:p>
    <w:p w14:paraId="3CBC05DD" w14:textId="77777777" w:rsidR="00967B3E" w:rsidRDefault="00967B3E">
      <w:pPr>
        <w:rPr>
          <w:rFonts w:ascii="Arial" w:hAnsi="Arial" w:cs="Arial"/>
          <w:sz w:val="22"/>
          <w:szCs w:val="22"/>
        </w:rPr>
      </w:pPr>
    </w:p>
    <w:p w14:paraId="67DDCEA4" w14:textId="5CCC3AD6" w:rsidR="00622029" w:rsidRPr="00461DA3" w:rsidRDefault="00622029">
      <w:pPr>
        <w:rPr>
          <w:rFonts w:ascii="Arial" w:hAnsi="Arial" w:cs="Arial"/>
          <w:sz w:val="22"/>
          <w:szCs w:val="22"/>
        </w:rPr>
      </w:pPr>
      <w:r w:rsidRPr="00461DA3">
        <w:rPr>
          <w:rFonts w:ascii="Arial" w:hAnsi="Arial" w:cs="Arial"/>
          <w:sz w:val="22"/>
          <w:szCs w:val="22"/>
        </w:rPr>
        <w:t xml:space="preserve">The newly released </w:t>
      </w:r>
      <w:hyperlink r:id="rId5" w:history="1">
        <w:r w:rsidRPr="00461DA3">
          <w:rPr>
            <w:rStyle w:val="Hyperlink"/>
            <w:rFonts w:ascii="Arial" w:hAnsi="Arial" w:cs="Arial"/>
            <w:sz w:val="22"/>
            <w:szCs w:val="22"/>
          </w:rPr>
          <w:t>Report Card</w:t>
        </w:r>
      </w:hyperlink>
      <w:r w:rsidRPr="00461DA3">
        <w:rPr>
          <w:rFonts w:ascii="Arial" w:hAnsi="Arial" w:cs="Arial"/>
          <w:sz w:val="22"/>
          <w:szCs w:val="22"/>
        </w:rPr>
        <w:t xml:space="preserve"> produced by </w:t>
      </w:r>
      <w:hyperlink r:id="rId6" w:history="1">
        <w:r w:rsidRPr="00461DA3">
          <w:rPr>
            <w:rStyle w:val="Hyperlink"/>
            <w:rFonts w:ascii="Arial" w:hAnsi="Arial" w:cs="Arial"/>
            <w:sz w:val="22"/>
            <w:szCs w:val="22"/>
          </w:rPr>
          <w:t>America’s Watershed Initiative</w:t>
        </w:r>
      </w:hyperlink>
      <w:r w:rsidRPr="00461DA3">
        <w:rPr>
          <w:rFonts w:ascii="Arial" w:hAnsi="Arial" w:cs="Arial"/>
          <w:sz w:val="22"/>
          <w:szCs w:val="22"/>
        </w:rPr>
        <w:t xml:space="preserve"> (AWI) includes key information about </w:t>
      </w:r>
      <w:r w:rsidR="00743E21" w:rsidRPr="00461DA3">
        <w:rPr>
          <w:rFonts w:ascii="Arial" w:hAnsi="Arial" w:cs="Arial"/>
          <w:sz w:val="22"/>
          <w:szCs w:val="22"/>
        </w:rPr>
        <w:t>the hypoxic or “dead” zone</w:t>
      </w:r>
      <w:r w:rsidR="00B03373" w:rsidRPr="00461DA3">
        <w:rPr>
          <w:rFonts w:ascii="Arial" w:hAnsi="Arial" w:cs="Arial"/>
          <w:sz w:val="22"/>
          <w:szCs w:val="22"/>
        </w:rPr>
        <w:t xml:space="preserve"> in the </w:t>
      </w:r>
      <w:r w:rsidR="00743E21" w:rsidRPr="00461DA3">
        <w:rPr>
          <w:rFonts w:ascii="Arial" w:hAnsi="Arial" w:cs="Arial"/>
          <w:sz w:val="22"/>
          <w:szCs w:val="22"/>
        </w:rPr>
        <w:t>Gulf of Mexico</w:t>
      </w:r>
      <w:r w:rsidR="00132157" w:rsidRPr="00461DA3">
        <w:rPr>
          <w:rFonts w:ascii="Arial" w:hAnsi="Arial" w:cs="Arial"/>
          <w:sz w:val="22"/>
          <w:szCs w:val="22"/>
        </w:rPr>
        <w:t xml:space="preserve">. </w:t>
      </w:r>
      <w:r w:rsidR="00B03373" w:rsidRPr="00461DA3">
        <w:rPr>
          <w:rFonts w:ascii="Arial" w:hAnsi="Arial" w:cs="Arial"/>
          <w:sz w:val="22"/>
          <w:szCs w:val="22"/>
        </w:rPr>
        <w:t xml:space="preserve">Overall, coastal wetlands received a D grade in the Report Card. </w:t>
      </w:r>
    </w:p>
    <w:p w14:paraId="1B1E421D" w14:textId="77777777" w:rsidR="00720BC4" w:rsidRPr="00461DA3" w:rsidRDefault="00720BC4" w:rsidP="00720BC4">
      <w:pPr>
        <w:pStyle w:val="NormalWeb"/>
        <w:rPr>
          <w:rFonts w:ascii="Arial" w:hAnsi="Arial" w:cs="Arial"/>
          <w:sz w:val="22"/>
          <w:szCs w:val="22"/>
        </w:rPr>
      </w:pPr>
      <w:r w:rsidRPr="00461DA3">
        <w:rPr>
          <w:rFonts w:ascii="Arial" w:hAnsi="Arial" w:cs="Arial"/>
          <w:sz w:val="22"/>
          <w:szCs w:val="22"/>
        </w:rPr>
        <w:t xml:space="preserve">The hypoxic zone in the Gulf of Mexico forms every summer because of excess nutrients from throughout the watershed delivered to the Gulf by the </w:t>
      </w:r>
      <w:bookmarkStart w:id="0" w:name="_GoBack"/>
      <w:bookmarkEnd w:id="0"/>
      <w:r w:rsidRPr="00461DA3">
        <w:rPr>
          <w:rFonts w:ascii="Arial" w:hAnsi="Arial" w:cs="Arial"/>
          <w:sz w:val="22"/>
          <w:szCs w:val="22"/>
        </w:rPr>
        <w:t xml:space="preserve">Mississippi River and seasonal reduced mixing </w:t>
      </w:r>
      <w:proofErr w:type="gramStart"/>
      <w:r w:rsidRPr="00461DA3">
        <w:rPr>
          <w:rFonts w:ascii="Arial" w:hAnsi="Arial" w:cs="Arial"/>
          <w:sz w:val="22"/>
          <w:szCs w:val="22"/>
        </w:rPr>
        <w:t>of  waters</w:t>
      </w:r>
      <w:proofErr w:type="gramEnd"/>
      <w:r w:rsidRPr="00461DA3">
        <w:rPr>
          <w:rFonts w:ascii="Arial" w:hAnsi="Arial" w:cs="Arial"/>
          <w:sz w:val="22"/>
          <w:szCs w:val="22"/>
        </w:rPr>
        <w:t xml:space="preserve"> in the Gulf. Nutrients (primarily nitrogen) from farms, urban areas, and wastewater </w:t>
      </w:r>
      <w:proofErr w:type="gramStart"/>
      <w:r w:rsidRPr="00461DA3">
        <w:rPr>
          <w:rFonts w:ascii="Arial" w:hAnsi="Arial" w:cs="Arial"/>
          <w:sz w:val="22"/>
          <w:szCs w:val="22"/>
        </w:rPr>
        <w:t>enters</w:t>
      </w:r>
      <w:proofErr w:type="gramEnd"/>
      <w:r w:rsidRPr="00461DA3">
        <w:rPr>
          <w:rFonts w:ascii="Arial" w:hAnsi="Arial" w:cs="Arial"/>
          <w:sz w:val="22"/>
          <w:szCs w:val="22"/>
        </w:rPr>
        <w:t xml:space="preserve"> streams and rivers through </w:t>
      </w:r>
      <w:proofErr w:type="spellStart"/>
      <w:r w:rsidRPr="00461DA3">
        <w:rPr>
          <w:rFonts w:ascii="Arial" w:hAnsi="Arial" w:cs="Arial"/>
          <w:sz w:val="22"/>
          <w:szCs w:val="22"/>
        </w:rPr>
        <w:t>stormwater</w:t>
      </w:r>
      <w:proofErr w:type="spellEnd"/>
      <w:r w:rsidRPr="00461DA3">
        <w:rPr>
          <w:rFonts w:ascii="Arial" w:hAnsi="Arial" w:cs="Arial"/>
          <w:sz w:val="22"/>
          <w:szCs w:val="22"/>
        </w:rPr>
        <w:t xml:space="preserve"> runoff.  Fertilizers applied to crops and lawns and treated and un-treated wastewater are common sources of nitrogen. These nutrients fuel the growth of algae. When the algae die and decompose, oxygen dissolved in the water is depleted, which creates a large area of low oxygen (hypoxic) water. This area is popularly referred to as a “dead zone” because the lack of oxygen in the water prevents most animals from living there. Reducing nutrients in runoff and wastewater in the watershed will reduce the size of the algae bloom and the subsequent area of the dead zone.</w:t>
      </w:r>
    </w:p>
    <w:p w14:paraId="72DB0389" w14:textId="77777777" w:rsidR="00720BC4" w:rsidRPr="00461DA3" w:rsidRDefault="00720BC4" w:rsidP="00720BC4">
      <w:pPr>
        <w:spacing w:before="100" w:beforeAutospacing="1" w:after="100" w:afterAutospacing="1"/>
        <w:rPr>
          <w:rFonts w:ascii="Arial" w:eastAsia="Times New Roman" w:hAnsi="Arial" w:cs="Arial"/>
          <w:sz w:val="22"/>
          <w:szCs w:val="22"/>
        </w:rPr>
      </w:pPr>
      <w:r w:rsidRPr="00461DA3">
        <w:rPr>
          <w:rFonts w:ascii="Arial" w:eastAsia="Times New Roman" w:hAnsi="Arial" w:cs="Arial"/>
          <w:sz w:val="22"/>
          <w:szCs w:val="22"/>
        </w:rPr>
        <w:t>The size of the hypoxic zone is measured every summer and is an important indicator of how much progress is being made to reduce nutrient inputs into the Gulf of Mexico. The size of the zone is also influenced by other factors, such as droughts or hurricanes that can reduce the size of the zone, or floods that can increase the size.</w:t>
      </w:r>
    </w:p>
    <w:p w14:paraId="49551F3F" w14:textId="2BA1DFD2" w:rsidR="00622029" w:rsidRPr="00461DA3" w:rsidRDefault="00720BC4" w:rsidP="00A24201">
      <w:pPr>
        <w:spacing w:before="100" w:beforeAutospacing="1" w:after="100" w:afterAutospacing="1"/>
        <w:rPr>
          <w:rFonts w:ascii="Arial" w:eastAsia="Times New Roman" w:hAnsi="Arial" w:cs="Arial"/>
          <w:sz w:val="22"/>
          <w:szCs w:val="22"/>
        </w:rPr>
      </w:pPr>
      <w:r w:rsidRPr="00461DA3">
        <w:rPr>
          <w:rFonts w:ascii="Arial" w:hAnsi="Arial" w:cs="Arial"/>
          <w:sz w:val="22"/>
          <w:szCs w:val="22"/>
        </w:rPr>
        <w:t xml:space="preserve">The </w:t>
      </w:r>
      <w:hyperlink r:id="rId7" w:history="1">
        <w:r w:rsidRPr="00461DA3">
          <w:rPr>
            <w:rStyle w:val="Hyperlink"/>
            <w:rFonts w:ascii="Arial" w:hAnsi="Arial" w:cs="Arial"/>
            <w:sz w:val="22"/>
            <w:szCs w:val="22"/>
          </w:rPr>
          <w:t>Mississippi River/Gulf of Mexico Nutrient (</w:t>
        </w:r>
        <w:r w:rsidR="00A24201" w:rsidRPr="00461DA3">
          <w:rPr>
            <w:rStyle w:val="Hyperlink"/>
            <w:rFonts w:ascii="Arial" w:hAnsi="Arial" w:cs="Arial"/>
            <w:sz w:val="22"/>
            <w:szCs w:val="22"/>
          </w:rPr>
          <w:t>Hypoxia) Task Force</w:t>
        </w:r>
      </w:hyperlink>
      <w:r w:rsidRPr="00461DA3">
        <w:rPr>
          <w:rFonts w:ascii="Arial" w:hAnsi="Arial" w:cs="Arial"/>
          <w:sz w:val="22"/>
          <w:szCs w:val="22"/>
        </w:rPr>
        <w:t xml:space="preserve"> </w:t>
      </w:r>
      <w:r w:rsidRPr="00461DA3">
        <w:rPr>
          <w:rFonts w:ascii="Arial" w:eastAsia="Times New Roman" w:hAnsi="Arial" w:cs="Arial"/>
          <w:sz w:val="22"/>
          <w:szCs w:val="22"/>
        </w:rPr>
        <w:t>was created with participation from the federal, state and tribal governments active in the Mississippi Watershed to coordinate activities to reduce the size of the Dead Zone in the Gulf of Mexico.</w:t>
      </w:r>
    </w:p>
    <w:p w14:paraId="498B20B1" w14:textId="3778657A" w:rsidR="00F27BDF" w:rsidRPr="00461DA3" w:rsidRDefault="00622029" w:rsidP="00F27BDF">
      <w:pPr>
        <w:widowControl w:val="0"/>
        <w:autoSpaceDE w:val="0"/>
        <w:autoSpaceDN w:val="0"/>
        <w:adjustRightInd w:val="0"/>
        <w:rPr>
          <w:rFonts w:ascii="Arial" w:hAnsi="Arial" w:cs="Arial"/>
          <w:bCs/>
          <w:sz w:val="22"/>
          <w:szCs w:val="22"/>
        </w:rPr>
      </w:pPr>
      <w:r w:rsidRPr="00461DA3">
        <w:rPr>
          <w:rFonts w:ascii="Arial" w:hAnsi="Arial" w:cs="Arial"/>
          <w:bCs/>
          <w:sz w:val="22"/>
          <w:szCs w:val="22"/>
        </w:rPr>
        <w:t xml:space="preserve">The complete analysis for </w:t>
      </w:r>
      <w:r w:rsidR="00A24201" w:rsidRPr="00461DA3">
        <w:rPr>
          <w:rFonts w:ascii="Arial" w:hAnsi="Arial" w:cs="Arial"/>
          <w:bCs/>
          <w:sz w:val="22"/>
          <w:szCs w:val="22"/>
        </w:rPr>
        <w:t>Gulf of Mexico’s hypoxic zone</w:t>
      </w:r>
      <w:r w:rsidRPr="00461DA3">
        <w:rPr>
          <w:rFonts w:ascii="Arial" w:hAnsi="Arial" w:cs="Arial"/>
          <w:bCs/>
          <w:sz w:val="22"/>
          <w:szCs w:val="22"/>
        </w:rPr>
        <w:t xml:space="preserve"> in the Report Card—a</w:t>
      </w:r>
      <w:r w:rsidR="00B03373" w:rsidRPr="00461DA3">
        <w:rPr>
          <w:rFonts w:ascii="Arial" w:hAnsi="Arial" w:cs="Arial"/>
          <w:bCs/>
          <w:sz w:val="22"/>
          <w:szCs w:val="22"/>
        </w:rPr>
        <w:t xml:space="preserve">long with information about </w:t>
      </w:r>
      <w:r w:rsidR="00A24201" w:rsidRPr="00461DA3">
        <w:rPr>
          <w:rFonts w:ascii="Arial" w:hAnsi="Arial" w:cs="Arial"/>
          <w:bCs/>
          <w:sz w:val="22"/>
          <w:szCs w:val="22"/>
        </w:rPr>
        <w:t>coastal wetlands</w:t>
      </w:r>
      <w:r w:rsidR="009A3B7E" w:rsidRPr="00461DA3">
        <w:rPr>
          <w:rFonts w:ascii="Arial" w:hAnsi="Arial" w:cs="Arial"/>
          <w:bCs/>
          <w:sz w:val="22"/>
          <w:szCs w:val="22"/>
        </w:rPr>
        <w:t xml:space="preserve">—is available online at </w:t>
      </w:r>
      <w:hyperlink r:id="rId8" w:history="1">
        <w:r w:rsidR="009A3B7E" w:rsidRPr="00461DA3">
          <w:rPr>
            <w:rStyle w:val="Hyperlink"/>
            <w:rFonts w:ascii="Arial" w:hAnsi="Arial" w:cs="Arial"/>
            <w:bCs/>
            <w:sz w:val="22"/>
            <w:szCs w:val="22"/>
          </w:rPr>
          <w:t>AmericasWatershed.org/</w:t>
        </w:r>
        <w:proofErr w:type="spellStart"/>
        <w:r w:rsidR="009A3B7E" w:rsidRPr="00461DA3">
          <w:rPr>
            <w:rStyle w:val="Hyperlink"/>
            <w:rFonts w:ascii="Arial" w:hAnsi="Arial" w:cs="Arial"/>
            <w:bCs/>
            <w:sz w:val="22"/>
            <w:szCs w:val="22"/>
          </w:rPr>
          <w:t>ReportCard</w:t>
        </w:r>
        <w:proofErr w:type="spellEnd"/>
      </w:hyperlink>
      <w:r w:rsidR="0036613D" w:rsidRPr="00461DA3">
        <w:rPr>
          <w:rFonts w:ascii="Arial" w:hAnsi="Arial" w:cs="Arial"/>
          <w:bCs/>
          <w:sz w:val="22"/>
          <w:szCs w:val="22"/>
        </w:rPr>
        <w:t xml:space="preserve">. The </w:t>
      </w:r>
      <w:r w:rsidR="00FF591D" w:rsidRPr="00461DA3">
        <w:rPr>
          <w:rFonts w:ascii="Arial" w:hAnsi="Arial" w:cs="Arial"/>
          <w:bCs/>
          <w:sz w:val="22"/>
          <w:szCs w:val="22"/>
        </w:rPr>
        <w:t xml:space="preserve">online </w:t>
      </w:r>
      <w:r w:rsidR="0036613D" w:rsidRPr="00461DA3">
        <w:rPr>
          <w:rFonts w:ascii="Arial" w:hAnsi="Arial" w:cs="Arial"/>
          <w:bCs/>
          <w:sz w:val="22"/>
          <w:szCs w:val="22"/>
        </w:rPr>
        <w:t xml:space="preserve">information includes grades for each of the five sub-basins within the Mississippi River Watershed </w:t>
      </w:r>
      <w:r w:rsidR="00B03373" w:rsidRPr="00461DA3">
        <w:rPr>
          <w:rFonts w:ascii="Arial" w:hAnsi="Arial" w:cs="Arial"/>
          <w:bCs/>
          <w:sz w:val="22"/>
          <w:szCs w:val="22"/>
        </w:rPr>
        <w:t xml:space="preserve">as well as six goals measured in the Report Card: the economy, ecosystem health, water supply, transportation, recreation and flood control and risk reduction. The online Report Card also includes </w:t>
      </w:r>
      <w:proofErr w:type="gramStart"/>
      <w:r w:rsidR="00B03373" w:rsidRPr="00461DA3">
        <w:rPr>
          <w:rFonts w:ascii="Arial" w:hAnsi="Arial" w:cs="Arial"/>
          <w:bCs/>
          <w:sz w:val="22"/>
          <w:szCs w:val="22"/>
        </w:rPr>
        <w:t>for each goal information</w:t>
      </w:r>
      <w:proofErr w:type="gramEnd"/>
      <w:r w:rsidR="00B03373" w:rsidRPr="00461DA3">
        <w:rPr>
          <w:rFonts w:ascii="Arial" w:hAnsi="Arial" w:cs="Arial"/>
          <w:bCs/>
          <w:sz w:val="22"/>
          <w:szCs w:val="22"/>
        </w:rPr>
        <w:t xml:space="preserve"> concerning</w:t>
      </w:r>
      <w:r w:rsidR="0036613D" w:rsidRPr="00461DA3">
        <w:rPr>
          <w:rFonts w:ascii="Arial" w:hAnsi="Arial" w:cs="Arial"/>
          <w:bCs/>
          <w:sz w:val="22"/>
          <w:szCs w:val="22"/>
        </w:rPr>
        <w:t xml:space="preserve"> what was measured and how it was evaluated. </w:t>
      </w:r>
    </w:p>
    <w:p w14:paraId="1FE6B191" w14:textId="77777777" w:rsidR="009F4ABA" w:rsidRDefault="009F4ABA" w:rsidP="009150E3">
      <w:pPr>
        <w:widowControl w:val="0"/>
        <w:autoSpaceDE w:val="0"/>
        <w:autoSpaceDN w:val="0"/>
        <w:adjustRightInd w:val="0"/>
        <w:rPr>
          <w:rFonts w:ascii="Arial" w:hAnsi="Arial" w:cs="Arial"/>
          <w:color w:val="2E2E2F"/>
          <w:sz w:val="22"/>
          <w:szCs w:val="22"/>
        </w:rPr>
      </w:pPr>
    </w:p>
    <w:p w14:paraId="7036C843" w14:textId="00ADA236" w:rsidR="009F4ABA" w:rsidRDefault="009F4ABA" w:rsidP="009F4ABA">
      <w:pPr>
        <w:widowControl w:val="0"/>
        <w:autoSpaceDE w:val="0"/>
        <w:autoSpaceDN w:val="0"/>
        <w:adjustRightInd w:val="0"/>
        <w:jc w:val="center"/>
        <w:rPr>
          <w:rFonts w:ascii="Arial" w:hAnsi="Arial" w:cs="Arial"/>
          <w:color w:val="2E2E2F"/>
          <w:sz w:val="22"/>
          <w:szCs w:val="22"/>
        </w:rPr>
      </w:pPr>
      <w:r>
        <w:rPr>
          <w:rFonts w:ascii="Arial" w:hAnsi="Arial" w:cs="Arial"/>
          <w:color w:val="2E2E2F"/>
          <w:sz w:val="22"/>
          <w:szCs w:val="22"/>
        </w:rPr>
        <w:t>###</w:t>
      </w:r>
    </w:p>
    <w:p w14:paraId="03BD131F" w14:textId="77777777" w:rsidR="00133AE1" w:rsidRDefault="00133AE1" w:rsidP="009F4ABA">
      <w:pPr>
        <w:widowControl w:val="0"/>
        <w:autoSpaceDE w:val="0"/>
        <w:autoSpaceDN w:val="0"/>
        <w:adjustRightInd w:val="0"/>
        <w:jc w:val="center"/>
        <w:rPr>
          <w:rFonts w:ascii="Arial" w:hAnsi="Arial" w:cs="Arial"/>
          <w:sz w:val="22"/>
          <w:szCs w:val="22"/>
        </w:rPr>
      </w:pPr>
    </w:p>
    <w:p w14:paraId="29E2A719" w14:textId="77777777" w:rsidR="00133AE1" w:rsidRDefault="00133AE1" w:rsidP="009F4ABA">
      <w:pPr>
        <w:widowControl w:val="0"/>
        <w:autoSpaceDE w:val="0"/>
        <w:autoSpaceDN w:val="0"/>
        <w:adjustRightInd w:val="0"/>
        <w:jc w:val="center"/>
        <w:rPr>
          <w:rFonts w:ascii="Arial" w:hAnsi="Arial" w:cs="Arial"/>
          <w:sz w:val="22"/>
          <w:szCs w:val="22"/>
        </w:rPr>
      </w:pPr>
    </w:p>
    <w:p w14:paraId="77312B31" w14:textId="77777777" w:rsidR="00133AE1" w:rsidRDefault="00133AE1" w:rsidP="009F4ABA">
      <w:pPr>
        <w:widowControl w:val="0"/>
        <w:autoSpaceDE w:val="0"/>
        <w:autoSpaceDN w:val="0"/>
        <w:adjustRightInd w:val="0"/>
        <w:jc w:val="center"/>
        <w:rPr>
          <w:rFonts w:ascii="Arial" w:hAnsi="Arial" w:cs="Arial"/>
          <w:sz w:val="22"/>
          <w:szCs w:val="22"/>
        </w:rPr>
      </w:pPr>
    </w:p>
    <w:p w14:paraId="3452F116" w14:textId="77777777" w:rsidR="00133AE1" w:rsidRDefault="00133AE1" w:rsidP="009F4ABA">
      <w:pPr>
        <w:widowControl w:val="0"/>
        <w:autoSpaceDE w:val="0"/>
        <w:autoSpaceDN w:val="0"/>
        <w:adjustRightInd w:val="0"/>
        <w:jc w:val="center"/>
        <w:rPr>
          <w:rFonts w:ascii="Arial" w:hAnsi="Arial" w:cs="Arial"/>
          <w:sz w:val="22"/>
          <w:szCs w:val="22"/>
        </w:rPr>
      </w:pPr>
    </w:p>
    <w:p w14:paraId="6CF79D40" w14:textId="77777777" w:rsidR="00133AE1" w:rsidRDefault="00133AE1" w:rsidP="009F4ABA">
      <w:pPr>
        <w:widowControl w:val="0"/>
        <w:autoSpaceDE w:val="0"/>
        <w:autoSpaceDN w:val="0"/>
        <w:adjustRightInd w:val="0"/>
        <w:jc w:val="center"/>
        <w:rPr>
          <w:rFonts w:ascii="Arial" w:hAnsi="Arial" w:cs="Arial"/>
          <w:sz w:val="22"/>
          <w:szCs w:val="22"/>
        </w:rPr>
      </w:pPr>
    </w:p>
    <w:p w14:paraId="72588C4B" w14:textId="77777777" w:rsidR="00133AE1" w:rsidRDefault="00133AE1" w:rsidP="009F4ABA">
      <w:pPr>
        <w:widowControl w:val="0"/>
        <w:autoSpaceDE w:val="0"/>
        <w:autoSpaceDN w:val="0"/>
        <w:adjustRightInd w:val="0"/>
        <w:jc w:val="center"/>
        <w:rPr>
          <w:rFonts w:ascii="Arial" w:hAnsi="Arial" w:cs="Arial"/>
          <w:sz w:val="22"/>
          <w:szCs w:val="22"/>
        </w:rPr>
      </w:pPr>
    </w:p>
    <w:p w14:paraId="4A0B16C0" w14:textId="77777777" w:rsidR="00133AE1" w:rsidRDefault="00133AE1" w:rsidP="00CA74AB">
      <w:pPr>
        <w:widowControl w:val="0"/>
        <w:autoSpaceDE w:val="0"/>
        <w:autoSpaceDN w:val="0"/>
        <w:adjustRightInd w:val="0"/>
        <w:rPr>
          <w:rFonts w:ascii="Arial" w:hAnsi="Arial" w:cs="Arial"/>
          <w:sz w:val="22"/>
          <w:szCs w:val="22"/>
        </w:rPr>
      </w:pPr>
    </w:p>
    <w:p w14:paraId="2674A72F" w14:textId="77777777" w:rsidR="00133AE1" w:rsidRDefault="00133AE1" w:rsidP="009F4ABA">
      <w:pPr>
        <w:widowControl w:val="0"/>
        <w:autoSpaceDE w:val="0"/>
        <w:autoSpaceDN w:val="0"/>
        <w:adjustRightInd w:val="0"/>
        <w:jc w:val="center"/>
        <w:rPr>
          <w:rFonts w:ascii="Arial" w:hAnsi="Arial" w:cs="Arial"/>
          <w:sz w:val="22"/>
          <w:szCs w:val="22"/>
        </w:rPr>
      </w:pPr>
    </w:p>
    <w:p w14:paraId="643E6AF9" w14:textId="77777777" w:rsidR="00133AE1" w:rsidRDefault="00133AE1" w:rsidP="009F4ABA">
      <w:pPr>
        <w:widowControl w:val="0"/>
        <w:autoSpaceDE w:val="0"/>
        <w:autoSpaceDN w:val="0"/>
        <w:adjustRightInd w:val="0"/>
        <w:jc w:val="center"/>
        <w:rPr>
          <w:rFonts w:ascii="Arial" w:hAnsi="Arial" w:cs="Arial"/>
          <w:sz w:val="22"/>
          <w:szCs w:val="22"/>
        </w:rPr>
      </w:pPr>
    </w:p>
    <w:p w14:paraId="089740BD" w14:textId="102DA3CA" w:rsidR="00133AE1" w:rsidRPr="009150E3" w:rsidRDefault="00D95D35" w:rsidP="00133AE1">
      <w:pPr>
        <w:widowControl w:val="0"/>
        <w:autoSpaceDE w:val="0"/>
        <w:autoSpaceDN w:val="0"/>
        <w:adjustRightInd w:val="0"/>
        <w:rPr>
          <w:rFonts w:ascii="Arial" w:hAnsi="Arial" w:cs="Arial"/>
          <w:sz w:val="22"/>
          <w:szCs w:val="22"/>
        </w:rPr>
      </w:pPr>
      <w:r>
        <w:rPr>
          <w:rFonts w:ascii="Arial" w:hAnsi="Arial" w:cs="Arial"/>
          <w:noProof/>
          <w:sz w:val="22"/>
          <w:szCs w:val="22"/>
        </w:rPr>
        <w:lastRenderedPageBreak/>
        <w:drawing>
          <wp:inline distT="0" distB="0" distL="0" distR="0" wp14:anchorId="41F1418B" wp14:editId="59F4FAC0">
            <wp:extent cx="5943600" cy="29965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xia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996565"/>
                    </a:xfrm>
                    <a:prstGeom prst="rect">
                      <a:avLst/>
                    </a:prstGeom>
                  </pic:spPr>
                </pic:pic>
              </a:graphicData>
            </a:graphic>
          </wp:inline>
        </w:drawing>
      </w:r>
    </w:p>
    <w:sectPr w:rsidR="00133AE1" w:rsidRPr="009150E3" w:rsidSect="00133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5F"/>
    <w:rsid w:val="000D722D"/>
    <w:rsid w:val="00132157"/>
    <w:rsid w:val="00133AE1"/>
    <w:rsid w:val="00286F23"/>
    <w:rsid w:val="0036613D"/>
    <w:rsid w:val="00434B5D"/>
    <w:rsid w:val="00461DA3"/>
    <w:rsid w:val="004769A6"/>
    <w:rsid w:val="004E7141"/>
    <w:rsid w:val="00622029"/>
    <w:rsid w:val="00662548"/>
    <w:rsid w:val="00720BC4"/>
    <w:rsid w:val="00743E21"/>
    <w:rsid w:val="009150E3"/>
    <w:rsid w:val="00966511"/>
    <w:rsid w:val="00967B3E"/>
    <w:rsid w:val="009A3B7E"/>
    <w:rsid w:val="009F4ABA"/>
    <w:rsid w:val="00A24201"/>
    <w:rsid w:val="00AA22AD"/>
    <w:rsid w:val="00AD3E5E"/>
    <w:rsid w:val="00B00CF1"/>
    <w:rsid w:val="00B03373"/>
    <w:rsid w:val="00B3215B"/>
    <w:rsid w:val="00CA74AB"/>
    <w:rsid w:val="00CD3F7C"/>
    <w:rsid w:val="00D4205F"/>
    <w:rsid w:val="00D95D35"/>
    <w:rsid w:val="00DC58A3"/>
    <w:rsid w:val="00F2585A"/>
    <w:rsid w:val="00F27BDF"/>
    <w:rsid w:val="00FF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FE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5F"/>
    <w:rPr>
      <w:color w:val="0000FF" w:themeColor="hyperlink"/>
      <w:u w:val="single"/>
    </w:rPr>
  </w:style>
  <w:style w:type="character" w:styleId="FollowedHyperlink">
    <w:name w:val="FollowedHyperlink"/>
    <w:basedOn w:val="DefaultParagraphFont"/>
    <w:uiPriority w:val="99"/>
    <w:semiHidden/>
    <w:unhideWhenUsed/>
    <w:rsid w:val="00D4205F"/>
    <w:rPr>
      <w:color w:val="800080" w:themeColor="followedHyperlink"/>
      <w:u w:val="single"/>
    </w:rPr>
  </w:style>
  <w:style w:type="paragraph" w:styleId="BalloonText">
    <w:name w:val="Balloon Text"/>
    <w:basedOn w:val="Normal"/>
    <w:link w:val="BalloonTextChar"/>
    <w:uiPriority w:val="99"/>
    <w:semiHidden/>
    <w:unhideWhenUsed/>
    <w:rsid w:val="00133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AE1"/>
    <w:rPr>
      <w:rFonts w:ascii="Lucida Grande" w:hAnsi="Lucida Grande" w:cs="Lucida Grande"/>
      <w:sz w:val="18"/>
      <w:szCs w:val="18"/>
    </w:rPr>
  </w:style>
  <w:style w:type="paragraph" w:styleId="NormalWeb">
    <w:name w:val="Normal (Web)"/>
    <w:basedOn w:val="Normal"/>
    <w:uiPriority w:val="99"/>
    <w:unhideWhenUsed/>
    <w:rsid w:val="00720BC4"/>
    <w:pPr>
      <w:spacing w:before="100" w:beforeAutospacing="1" w:after="100" w:afterAutospacing="1"/>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5F"/>
    <w:rPr>
      <w:color w:val="0000FF" w:themeColor="hyperlink"/>
      <w:u w:val="single"/>
    </w:rPr>
  </w:style>
  <w:style w:type="character" w:styleId="FollowedHyperlink">
    <w:name w:val="FollowedHyperlink"/>
    <w:basedOn w:val="DefaultParagraphFont"/>
    <w:uiPriority w:val="99"/>
    <w:semiHidden/>
    <w:unhideWhenUsed/>
    <w:rsid w:val="00D4205F"/>
    <w:rPr>
      <w:color w:val="800080" w:themeColor="followedHyperlink"/>
      <w:u w:val="single"/>
    </w:rPr>
  </w:style>
  <w:style w:type="paragraph" w:styleId="BalloonText">
    <w:name w:val="Balloon Text"/>
    <w:basedOn w:val="Normal"/>
    <w:link w:val="BalloonTextChar"/>
    <w:uiPriority w:val="99"/>
    <w:semiHidden/>
    <w:unhideWhenUsed/>
    <w:rsid w:val="00133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AE1"/>
    <w:rPr>
      <w:rFonts w:ascii="Lucida Grande" w:hAnsi="Lucida Grande" w:cs="Lucida Grande"/>
      <w:sz w:val="18"/>
      <w:szCs w:val="18"/>
    </w:rPr>
  </w:style>
  <w:style w:type="paragraph" w:styleId="NormalWeb">
    <w:name w:val="Normal (Web)"/>
    <w:basedOn w:val="Normal"/>
    <w:uiPriority w:val="99"/>
    <w:unhideWhenUsed/>
    <w:rsid w:val="00720BC4"/>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ericaswatershed.org/reportcard" TargetMode="External"/><Relationship Id="rId6" Type="http://schemas.openxmlformats.org/officeDocument/2006/relationships/hyperlink" Target="mailto:http://americaswatershed.org/" TargetMode="External"/><Relationship Id="rId7" Type="http://schemas.openxmlformats.org/officeDocument/2006/relationships/hyperlink" Target="http://www2.epa.gov/ms-htf" TargetMode="External"/><Relationship Id="rId8" Type="http://schemas.openxmlformats.org/officeDocument/2006/relationships/hyperlink" Target="http://www.AmericasWatershed.org/ReportCard" TargetMode="Externa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416</Words>
  <Characters>2374</Characters>
  <Application>Microsoft Macintosh Word</Application>
  <DocSecurity>0</DocSecurity>
  <Lines>19</Lines>
  <Paragraphs>5</Paragraphs>
  <ScaleCrop>false</ScaleCrop>
  <Company>TNC</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Harrod</dc:creator>
  <cp:keywords/>
  <dc:description/>
  <cp:lastModifiedBy>Jay Harrod</cp:lastModifiedBy>
  <cp:revision>7</cp:revision>
  <dcterms:created xsi:type="dcterms:W3CDTF">2015-10-03T15:01:00Z</dcterms:created>
  <dcterms:modified xsi:type="dcterms:W3CDTF">2015-10-09T15:25:00Z</dcterms:modified>
</cp:coreProperties>
</file>