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388B9" w14:textId="03037870" w:rsidR="0071062D" w:rsidRDefault="0071062D" w:rsidP="00D8634D">
      <w:pPr>
        <w:rPr>
          <w:rFonts w:cs="Arial"/>
          <w:b/>
        </w:rPr>
      </w:pPr>
      <w:r>
        <w:rPr>
          <w:rFonts w:cs="Arial"/>
          <w:b/>
        </w:rPr>
        <w:t xml:space="preserve">IMPORTANT NOTE: </w:t>
      </w:r>
      <w:r w:rsidRPr="0071062D">
        <w:rPr>
          <w:rFonts w:cs="Arial"/>
          <w:i/>
        </w:rPr>
        <w:t xml:space="preserve">This press release for the America’s Watershed Initiative Report Card is embargoed until </w:t>
      </w:r>
      <w:bookmarkStart w:id="0" w:name="_GoBack"/>
      <w:bookmarkEnd w:id="0"/>
      <w:r w:rsidRPr="0071062D">
        <w:rPr>
          <w:rFonts w:cs="Arial"/>
          <w:i/>
        </w:rPr>
        <w:t>Wednesday, October 14.</w:t>
      </w:r>
      <w:r>
        <w:rPr>
          <w:rFonts w:cs="Arial"/>
          <w:b/>
        </w:rPr>
        <w:t xml:space="preserve"> </w:t>
      </w:r>
    </w:p>
    <w:p w14:paraId="5EFE4A2F" w14:textId="77777777" w:rsidR="0071062D" w:rsidRDefault="0071062D" w:rsidP="00D8634D">
      <w:pPr>
        <w:rPr>
          <w:rFonts w:cs="Arial"/>
          <w:b/>
        </w:rPr>
      </w:pPr>
    </w:p>
    <w:p w14:paraId="5C70E03D" w14:textId="341BC2D6" w:rsidR="0071062D" w:rsidRPr="0071062D" w:rsidRDefault="0071062D" w:rsidP="00D8634D">
      <w:pPr>
        <w:rPr>
          <w:rFonts w:cs="Arial"/>
        </w:rPr>
      </w:pPr>
      <w:r>
        <w:rPr>
          <w:rFonts w:cs="Arial"/>
          <w:b/>
        </w:rPr>
        <w:t xml:space="preserve">Media contact: </w:t>
      </w:r>
      <w:r>
        <w:rPr>
          <w:rFonts w:cs="Arial"/>
        </w:rPr>
        <w:t xml:space="preserve">For questions or to schedule interviews or request graphics or photos, contact </w:t>
      </w:r>
      <w:r w:rsidRPr="0071062D">
        <w:rPr>
          <w:rFonts w:cs="Arial"/>
        </w:rPr>
        <w:t xml:space="preserve">Jay Harrod, The Nature Conservancy. </w:t>
      </w:r>
      <w:hyperlink r:id="rId5" w:history="1">
        <w:proofErr w:type="gramStart"/>
        <w:r w:rsidRPr="0071062D">
          <w:rPr>
            <w:rStyle w:val="Hyperlink"/>
            <w:rFonts w:cs="Arial"/>
          </w:rPr>
          <w:t>jharrod@tnc.org</w:t>
        </w:r>
      </w:hyperlink>
      <w:r w:rsidRPr="0071062D">
        <w:rPr>
          <w:rFonts w:cs="Arial"/>
        </w:rPr>
        <w:t>; 501.920.8006</w:t>
      </w:r>
      <w:r>
        <w:rPr>
          <w:rFonts w:cs="Arial"/>
        </w:rPr>
        <w:t>.</w:t>
      </w:r>
      <w:proofErr w:type="gramEnd"/>
      <w:r>
        <w:rPr>
          <w:rFonts w:cs="Arial"/>
        </w:rPr>
        <w:t xml:space="preserve"> </w:t>
      </w:r>
    </w:p>
    <w:p w14:paraId="76D50BD3" w14:textId="77777777" w:rsidR="0071062D" w:rsidRDefault="0071062D" w:rsidP="00D8634D">
      <w:pPr>
        <w:rPr>
          <w:rFonts w:cs="Arial"/>
          <w:b/>
          <w:sz w:val="32"/>
          <w:szCs w:val="32"/>
        </w:rPr>
      </w:pPr>
    </w:p>
    <w:p w14:paraId="17B671D3" w14:textId="77777777" w:rsidR="00D8634D" w:rsidRPr="00EB4C3C" w:rsidRDefault="00D8634D" w:rsidP="00D8634D">
      <w:pPr>
        <w:rPr>
          <w:rFonts w:cs="Arial"/>
          <w:b/>
          <w:sz w:val="32"/>
          <w:szCs w:val="32"/>
        </w:rPr>
      </w:pPr>
      <w:r w:rsidRPr="00EB4C3C">
        <w:rPr>
          <w:rFonts w:cs="Arial"/>
          <w:b/>
          <w:sz w:val="32"/>
          <w:szCs w:val="32"/>
        </w:rPr>
        <w:t>Mississippi River Basin Receives D+ in First-Ever Report Card</w:t>
      </w:r>
    </w:p>
    <w:p w14:paraId="4D395A2F" w14:textId="77777777" w:rsidR="00D8634D" w:rsidRPr="00EB4C3C" w:rsidRDefault="00D8634D" w:rsidP="00D8634D">
      <w:pPr>
        <w:rPr>
          <w:rFonts w:cs="Arial"/>
          <w:b/>
          <w:i/>
          <w:sz w:val="28"/>
          <w:szCs w:val="28"/>
        </w:rPr>
      </w:pPr>
      <w:r w:rsidRPr="00EB4C3C">
        <w:rPr>
          <w:rFonts w:cs="Arial"/>
          <w:b/>
          <w:i/>
          <w:sz w:val="28"/>
          <w:szCs w:val="28"/>
        </w:rPr>
        <w:t>But leaders note challenges present opportunities for improvement</w:t>
      </w:r>
    </w:p>
    <w:p w14:paraId="2C458F32" w14:textId="77777777" w:rsidR="00D8634D" w:rsidRPr="00EB4C3C" w:rsidRDefault="00D8634D" w:rsidP="00D8634D">
      <w:pPr>
        <w:rPr>
          <w:rFonts w:cs="Arial"/>
          <w:sz w:val="28"/>
          <w:szCs w:val="28"/>
        </w:rPr>
      </w:pPr>
      <w:r w:rsidRPr="00EB4C3C">
        <w:rPr>
          <w:rFonts w:cs="Arial"/>
          <w:sz w:val="28"/>
          <w:szCs w:val="28"/>
        </w:rPr>
        <w:tab/>
        <w:t>****</w:t>
      </w:r>
    </w:p>
    <w:p w14:paraId="03934E01" w14:textId="77777777" w:rsidR="00D8634D" w:rsidRPr="006816E8" w:rsidRDefault="00D8634D" w:rsidP="00D8634D">
      <w:pPr>
        <w:rPr>
          <w:rFonts w:cs="Arial"/>
          <w:sz w:val="22"/>
          <w:szCs w:val="22"/>
        </w:rPr>
      </w:pPr>
    </w:p>
    <w:p w14:paraId="452431DD" w14:textId="04C5544C" w:rsidR="00D8634D" w:rsidRDefault="00D8634D" w:rsidP="00D8634D">
      <w:pPr>
        <w:rPr>
          <w:rFonts w:cs="Arial"/>
          <w:sz w:val="22"/>
          <w:szCs w:val="22"/>
        </w:rPr>
      </w:pPr>
      <w:r w:rsidRPr="0071062D">
        <w:rPr>
          <w:rFonts w:cs="Arial"/>
          <w:b/>
          <w:sz w:val="22"/>
          <w:szCs w:val="22"/>
        </w:rPr>
        <w:t>ST. LOUIS, Oct. 14, 2015</w:t>
      </w:r>
      <w:r w:rsidRPr="006816E8">
        <w:rPr>
          <w:rFonts w:cs="Arial"/>
          <w:sz w:val="22"/>
          <w:szCs w:val="22"/>
        </w:rPr>
        <w:t xml:space="preserve">—Leaders </w:t>
      </w:r>
      <w:r w:rsidR="001902E1">
        <w:rPr>
          <w:rFonts w:cs="Arial"/>
          <w:sz w:val="22"/>
          <w:szCs w:val="22"/>
        </w:rPr>
        <w:t>representing organizations from</w:t>
      </w:r>
      <w:r w:rsidRPr="006816E8">
        <w:rPr>
          <w:rFonts w:cs="Arial"/>
          <w:sz w:val="22"/>
          <w:szCs w:val="22"/>
        </w:rPr>
        <w:t xml:space="preserve"> </w:t>
      </w:r>
      <w:r>
        <w:rPr>
          <w:rFonts w:cs="Arial"/>
          <w:sz w:val="22"/>
          <w:szCs w:val="22"/>
        </w:rPr>
        <w:t>more than 20</w:t>
      </w:r>
      <w:r w:rsidRPr="006816E8">
        <w:rPr>
          <w:rFonts w:cs="Arial"/>
          <w:sz w:val="22"/>
          <w:szCs w:val="22"/>
        </w:rPr>
        <w:t xml:space="preserve"> states gathered in St. Louis on Oct. 14 to announce the release of a </w:t>
      </w:r>
      <w:r>
        <w:rPr>
          <w:rFonts w:cs="Arial"/>
          <w:sz w:val="22"/>
          <w:szCs w:val="22"/>
        </w:rPr>
        <w:t>first-ever Report C</w:t>
      </w:r>
      <w:r w:rsidRPr="006816E8">
        <w:rPr>
          <w:rFonts w:cs="Arial"/>
          <w:sz w:val="22"/>
          <w:szCs w:val="22"/>
        </w:rPr>
        <w:t xml:space="preserve">ard for the entire Mississippi River basin, which stretches across all or part of 31 U.S. states and covers more than 41 percent of the continental United States. The leaders were part of America’s Watershed Initiative, which </w:t>
      </w:r>
      <w:r>
        <w:rPr>
          <w:rFonts w:cs="Arial"/>
          <w:sz w:val="22"/>
          <w:szCs w:val="22"/>
        </w:rPr>
        <w:t xml:space="preserve">has worked </w:t>
      </w:r>
      <w:r w:rsidRPr="006816E8">
        <w:rPr>
          <w:rFonts w:cs="Arial"/>
          <w:sz w:val="22"/>
          <w:szCs w:val="22"/>
        </w:rPr>
        <w:t xml:space="preserve">with more than 700 stakeholders and experts from </w:t>
      </w:r>
      <w:r>
        <w:rPr>
          <w:rFonts w:cs="Arial"/>
          <w:sz w:val="22"/>
          <w:szCs w:val="22"/>
        </w:rPr>
        <w:t>over</w:t>
      </w:r>
      <w:r w:rsidRPr="006816E8">
        <w:rPr>
          <w:rFonts w:cs="Arial"/>
          <w:sz w:val="22"/>
          <w:szCs w:val="22"/>
        </w:rPr>
        <w:t xml:space="preserve"> 400 business, government and science organizations to identify the key measurements and data sources to </w:t>
      </w:r>
      <w:r>
        <w:rPr>
          <w:rFonts w:cs="Arial"/>
          <w:sz w:val="22"/>
          <w:szCs w:val="22"/>
        </w:rPr>
        <w:t xml:space="preserve">grade six </w:t>
      </w:r>
      <w:r w:rsidRPr="006816E8">
        <w:rPr>
          <w:rFonts w:cs="Arial"/>
          <w:sz w:val="22"/>
          <w:szCs w:val="22"/>
        </w:rPr>
        <w:t xml:space="preserve">goals for the watershed: clean, abundant water; </w:t>
      </w:r>
      <w:r w:rsidR="0022213E">
        <w:rPr>
          <w:rFonts w:cs="Arial"/>
          <w:sz w:val="22"/>
          <w:szCs w:val="22"/>
        </w:rPr>
        <w:t xml:space="preserve">marine </w:t>
      </w:r>
      <w:r w:rsidRPr="006816E8">
        <w:rPr>
          <w:rFonts w:cs="Arial"/>
          <w:sz w:val="22"/>
          <w:szCs w:val="22"/>
        </w:rPr>
        <w:t>transportation; flood control and risk reduction; the economy; r</w:t>
      </w:r>
      <w:r>
        <w:rPr>
          <w:rFonts w:cs="Arial"/>
          <w:sz w:val="22"/>
          <w:szCs w:val="22"/>
        </w:rPr>
        <w:t>ecreation; and ecosystem health</w:t>
      </w:r>
      <w:r w:rsidRPr="006816E8">
        <w:rPr>
          <w:rFonts w:cs="Arial"/>
          <w:sz w:val="22"/>
          <w:szCs w:val="22"/>
        </w:rPr>
        <w:t xml:space="preserve">. </w:t>
      </w:r>
    </w:p>
    <w:p w14:paraId="1899B94A" w14:textId="77777777" w:rsidR="00D8634D" w:rsidRPr="006816E8" w:rsidRDefault="00D8634D" w:rsidP="00D8634D">
      <w:pPr>
        <w:rPr>
          <w:rFonts w:cs="Arial"/>
          <w:sz w:val="22"/>
          <w:szCs w:val="22"/>
        </w:rPr>
      </w:pPr>
    </w:p>
    <w:p w14:paraId="5C6602BB" w14:textId="77777777" w:rsidR="00D8634D" w:rsidRPr="006816E8" w:rsidRDefault="00D8634D" w:rsidP="00D8634D">
      <w:pPr>
        <w:rPr>
          <w:rFonts w:cs="Arial"/>
          <w:sz w:val="22"/>
          <w:szCs w:val="22"/>
        </w:rPr>
      </w:pPr>
      <w:r w:rsidRPr="006816E8">
        <w:rPr>
          <w:rFonts w:cs="Arial"/>
          <w:sz w:val="22"/>
          <w:szCs w:val="22"/>
        </w:rPr>
        <w:t xml:space="preserve">The report card </w:t>
      </w:r>
      <w:r>
        <w:rPr>
          <w:rFonts w:cs="Arial"/>
          <w:sz w:val="22"/>
          <w:szCs w:val="22"/>
        </w:rPr>
        <w:t xml:space="preserve">also </w:t>
      </w:r>
      <w:r w:rsidRPr="006816E8">
        <w:rPr>
          <w:rFonts w:cs="Arial"/>
          <w:sz w:val="22"/>
          <w:szCs w:val="22"/>
        </w:rPr>
        <w:t xml:space="preserve">provides assessments for five major sub-basins—the Upper Mississippi River, Lower Mississippi River, the Ohio </w:t>
      </w:r>
      <w:r>
        <w:rPr>
          <w:rFonts w:cs="Arial"/>
          <w:sz w:val="22"/>
          <w:szCs w:val="22"/>
        </w:rPr>
        <w:t>and</w:t>
      </w:r>
      <w:r w:rsidRPr="006816E8">
        <w:rPr>
          <w:rFonts w:cs="Arial"/>
          <w:sz w:val="22"/>
          <w:szCs w:val="22"/>
        </w:rPr>
        <w:t xml:space="preserve"> Tennessee Rivers, the Arkansas </w:t>
      </w:r>
      <w:r>
        <w:rPr>
          <w:rFonts w:cs="Arial"/>
          <w:sz w:val="22"/>
          <w:szCs w:val="22"/>
        </w:rPr>
        <w:t>and</w:t>
      </w:r>
      <w:r w:rsidRPr="006816E8">
        <w:rPr>
          <w:rFonts w:cs="Arial"/>
          <w:sz w:val="22"/>
          <w:szCs w:val="22"/>
        </w:rPr>
        <w:t xml:space="preserve"> Red Rivers, and the Missouri River.</w:t>
      </w:r>
      <w:r>
        <w:rPr>
          <w:rFonts w:cs="Arial"/>
          <w:sz w:val="22"/>
          <w:szCs w:val="22"/>
        </w:rPr>
        <w:t xml:space="preserve"> </w:t>
      </w:r>
      <w:r w:rsidRPr="006816E8">
        <w:rPr>
          <w:rFonts w:cs="Arial"/>
          <w:bCs/>
          <w:sz w:val="22"/>
          <w:szCs w:val="22"/>
        </w:rPr>
        <w:t xml:space="preserve">Overall, the grade average for the six goals for entire watershed was a D+.  </w:t>
      </w:r>
    </w:p>
    <w:p w14:paraId="50839846" w14:textId="77777777" w:rsidR="00D8634D" w:rsidRPr="006816E8" w:rsidRDefault="00D8634D" w:rsidP="00D8634D">
      <w:pPr>
        <w:rPr>
          <w:rFonts w:cs="Arial"/>
          <w:sz w:val="22"/>
          <w:szCs w:val="22"/>
        </w:rPr>
      </w:pPr>
    </w:p>
    <w:p w14:paraId="63759530" w14:textId="6FBF99E2" w:rsidR="00D8634D" w:rsidRDefault="00D8634D" w:rsidP="00D8634D">
      <w:pPr>
        <w:widowControl w:val="0"/>
        <w:autoSpaceDE w:val="0"/>
        <w:autoSpaceDN w:val="0"/>
        <w:adjustRightInd w:val="0"/>
        <w:rPr>
          <w:rFonts w:cs="Arial"/>
          <w:bCs/>
          <w:sz w:val="22"/>
          <w:szCs w:val="22"/>
        </w:rPr>
      </w:pPr>
      <w:r w:rsidRPr="006816E8">
        <w:rPr>
          <w:rFonts w:cs="Arial"/>
          <w:bCs/>
          <w:sz w:val="22"/>
          <w:szCs w:val="22"/>
        </w:rPr>
        <w:t xml:space="preserve">“The rivers and waters in the Mississippi watershed are the life-blood for our nation, our economy and our communities. </w:t>
      </w:r>
      <w:r w:rsidRPr="006816E8">
        <w:rPr>
          <w:rFonts w:cs="Arial"/>
          <w:sz w:val="22"/>
          <w:szCs w:val="22"/>
        </w:rPr>
        <w:t xml:space="preserve">More than half the services and goods in America are produced with water flowing in this system,” said steering </w:t>
      </w:r>
      <w:r>
        <w:rPr>
          <w:rFonts w:cs="Arial"/>
          <w:sz w:val="22"/>
          <w:szCs w:val="22"/>
        </w:rPr>
        <w:t xml:space="preserve">America’s Watershed </w:t>
      </w:r>
      <w:r w:rsidRPr="006816E8">
        <w:rPr>
          <w:rFonts w:cs="Arial"/>
          <w:sz w:val="22"/>
          <w:szCs w:val="22"/>
        </w:rPr>
        <w:t xml:space="preserve">committee member </w:t>
      </w:r>
      <w:r w:rsidR="0022213E">
        <w:rPr>
          <w:rFonts w:cs="Arial"/>
          <w:sz w:val="22"/>
          <w:szCs w:val="22"/>
        </w:rPr>
        <w:t xml:space="preserve">Steve </w:t>
      </w:r>
      <w:proofErr w:type="spellStart"/>
      <w:r w:rsidR="0022213E">
        <w:rPr>
          <w:rFonts w:cs="Arial"/>
          <w:sz w:val="22"/>
          <w:szCs w:val="22"/>
        </w:rPr>
        <w:t>Mathies</w:t>
      </w:r>
      <w:proofErr w:type="spellEnd"/>
      <w:r>
        <w:rPr>
          <w:rFonts w:cs="Arial"/>
          <w:sz w:val="22"/>
          <w:szCs w:val="22"/>
        </w:rPr>
        <w:t xml:space="preserve">. </w:t>
      </w:r>
      <w:r w:rsidRPr="006816E8">
        <w:rPr>
          <w:rFonts w:cs="Arial"/>
          <w:bCs/>
          <w:sz w:val="22"/>
          <w:szCs w:val="22"/>
        </w:rPr>
        <w:t>“</w:t>
      </w:r>
      <w:r w:rsidRPr="006816E8">
        <w:rPr>
          <w:rFonts w:cs="Arial"/>
          <w:sz w:val="22"/>
          <w:szCs w:val="22"/>
        </w:rPr>
        <w:t xml:space="preserve">Raising the grade for the watershed is critical for </w:t>
      </w:r>
      <w:r w:rsidR="0022213E">
        <w:rPr>
          <w:rFonts w:cs="Arial"/>
          <w:sz w:val="22"/>
          <w:szCs w:val="22"/>
        </w:rPr>
        <w:t>our continued economic vitality and that of our children and grandchildren</w:t>
      </w:r>
      <w:r w:rsidRPr="006816E8">
        <w:rPr>
          <w:rFonts w:cs="Arial"/>
          <w:bCs/>
          <w:sz w:val="22"/>
          <w:szCs w:val="22"/>
        </w:rPr>
        <w:t xml:space="preserve">.”  </w:t>
      </w:r>
    </w:p>
    <w:p w14:paraId="30E93186" w14:textId="77777777" w:rsidR="00D8634D" w:rsidRDefault="00D8634D" w:rsidP="00D8634D">
      <w:pPr>
        <w:widowControl w:val="0"/>
        <w:autoSpaceDE w:val="0"/>
        <w:autoSpaceDN w:val="0"/>
        <w:adjustRightInd w:val="0"/>
        <w:rPr>
          <w:rFonts w:cs="Arial"/>
          <w:bCs/>
          <w:sz w:val="22"/>
          <w:szCs w:val="22"/>
        </w:rPr>
      </w:pPr>
    </w:p>
    <w:p w14:paraId="7D1DA869" w14:textId="258BDC58" w:rsidR="00D8634D" w:rsidRPr="006816E8" w:rsidRDefault="0022213E" w:rsidP="00D8634D">
      <w:pPr>
        <w:widowControl w:val="0"/>
        <w:autoSpaceDE w:val="0"/>
        <w:autoSpaceDN w:val="0"/>
        <w:adjustRightInd w:val="0"/>
        <w:rPr>
          <w:rFonts w:cs="Arial"/>
          <w:sz w:val="22"/>
          <w:szCs w:val="22"/>
        </w:rPr>
      </w:pPr>
      <w:r>
        <w:rPr>
          <w:rFonts w:cs="Arial"/>
          <w:bCs/>
          <w:sz w:val="22"/>
          <w:szCs w:val="22"/>
        </w:rPr>
        <w:t xml:space="preserve">America’s Watershed Steering Committee member Teri </w:t>
      </w:r>
      <w:proofErr w:type="spellStart"/>
      <w:r>
        <w:rPr>
          <w:rFonts w:cs="Arial"/>
          <w:bCs/>
          <w:sz w:val="22"/>
          <w:szCs w:val="22"/>
        </w:rPr>
        <w:t>Goodmann</w:t>
      </w:r>
      <w:proofErr w:type="spellEnd"/>
      <w:r>
        <w:rPr>
          <w:rFonts w:cs="Arial"/>
          <w:bCs/>
          <w:sz w:val="22"/>
          <w:szCs w:val="22"/>
        </w:rPr>
        <w:t xml:space="preserve">, who is the assistant manager of the City of Dubuque, Iowa, </w:t>
      </w:r>
      <w:r w:rsidR="00D8634D">
        <w:rPr>
          <w:rFonts w:cs="Arial"/>
          <w:bCs/>
          <w:sz w:val="22"/>
          <w:szCs w:val="22"/>
        </w:rPr>
        <w:t>also noted that t</w:t>
      </w:r>
      <w:r w:rsidR="00D8634D" w:rsidRPr="006816E8">
        <w:rPr>
          <w:rFonts w:cs="Arial"/>
          <w:bCs/>
          <w:sz w:val="22"/>
          <w:szCs w:val="22"/>
        </w:rPr>
        <w:t xml:space="preserve">he </w:t>
      </w:r>
      <w:r w:rsidR="00D8634D">
        <w:rPr>
          <w:rFonts w:cs="Arial"/>
          <w:bCs/>
          <w:sz w:val="22"/>
          <w:szCs w:val="22"/>
        </w:rPr>
        <w:t>river</w:t>
      </w:r>
      <w:r w:rsidR="00D8634D" w:rsidRPr="006816E8">
        <w:rPr>
          <w:rFonts w:cs="Arial"/>
          <w:bCs/>
          <w:sz w:val="22"/>
          <w:szCs w:val="22"/>
        </w:rPr>
        <w:t xml:space="preserve">s in America’s Watershed </w:t>
      </w:r>
      <w:r w:rsidR="00D8634D" w:rsidRPr="006816E8">
        <w:rPr>
          <w:rFonts w:cs="Arial"/>
          <w:sz w:val="22"/>
          <w:szCs w:val="22"/>
        </w:rPr>
        <w:t>provide clean drinking water for millions of people and water for farms and ranches that produce $54 billion of food and goods each year.</w:t>
      </w:r>
      <w:r w:rsidR="00D8634D">
        <w:rPr>
          <w:rFonts w:cs="Arial"/>
          <w:sz w:val="22"/>
          <w:szCs w:val="22"/>
        </w:rPr>
        <w:t xml:space="preserve"> </w:t>
      </w:r>
      <w:r w:rsidR="00D8634D" w:rsidRPr="006816E8">
        <w:rPr>
          <w:rFonts w:cs="Arial"/>
          <w:sz w:val="22"/>
          <w:szCs w:val="22"/>
        </w:rPr>
        <w:t>“</w:t>
      </w:r>
      <w:r w:rsidR="00D8634D">
        <w:rPr>
          <w:rFonts w:cs="Arial"/>
          <w:sz w:val="22"/>
          <w:szCs w:val="22"/>
        </w:rPr>
        <w:t xml:space="preserve">We </w:t>
      </w:r>
      <w:r w:rsidR="001902E1">
        <w:rPr>
          <w:rFonts w:cs="Arial"/>
          <w:sz w:val="22"/>
          <w:szCs w:val="22"/>
        </w:rPr>
        <w:t xml:space="preserve">all need clean drinking water. </w:t>
      </w:r>
      <w:r>
        <w:rPr>
          <w:rFonts w:cs="Arial"/>
          <w:sz w:val="22"/>
          <w:szCs w:val="22"/>
        </w:rPr>
        <w:t>Clearly, our future health and economic g</w:t>
      </w:r>
      <w:r w:rsidR="00D8634D" w:rsidRPr="006816E8">
        <w:rPr>
          <w:rFonts w:cs="Arial"/>
          <w:sz w:val="22"/>
          <w:szCs w:val="22"/>
        </w:rPr>
        <w:t xml:space="preserve">rowth in the United States depends on the clean and abundant waters that flow </w:t>
      </w:r>
      <w:r w:rsidR="00D8634D">
        <w:rPr>
          <w:rFonts w:cs="Arial"/>
          <w:sz w:val="22"/>
          <w:szCs w:val="22"/>
        </w:rPr>
        <w:t>in the Mississippi River watershed</w:t>
      </w:r>
      <w:r w:rsidR="00D8634D" w:rsidRPr="006816E8">
        <w:rPr>
          <w:rFonts w:cs="Arial"/>
          <w:sz w:val="22"/>
          <w:szCs w:val="22"/>
        </w:rPr>
        <w:t xml:space="preserve">,” </w:t>
      </w:r>
      <w:r w:rsidR="00D8634D">
        <w:rPr>
          <w:rFonts w:cs="Arial"/>
          <w:sz w:val="22"/>
          <w:szCs w:val="22"/>
        </w:rPr>
        <w:t>she said</w:t>
      </w:r>
      <w:r w:rsidR="00D8634D" w:rsidRPr="006816E8">
        <w:rPr>
          <w:rFonts w:cs="Arial"/>
          <w:sz w:val="22"/>
          <w:szCs w:val="22"/>
        </w:rPr>
        <w:t xml:space="preserve">. </w:t>
      </w:r>
    </w:p>
    <w:p w14:paraId="75D2AFF7" w14:textId="77777777" w:rsidR="00D8634D" w:rsidRPr="006816E8" w:rsidRDefault="00D8634D" w:rsidP="00D8634D">
      <w:pPr>
        <w:widowControl w:val="0"/>
        <w:autoSpaceDE w:val="0"/>
        <w:autoSpaceDN w:val="0"/>
        <w:adjustRightInd w:val="0"/>
        <w:rPr>
          <w:rFonts w:cs="Arial"/>
          <w:b/>
          <w:bCs/>
          <w:sz w:val="22"/>
          <w:szCs w:val="22"/>
        </w:rPr>
      </w:pPr>
    </w:p>
    <w:p w14:paraId="2EB57F42" w14:textId="77777777" w:rsidR="00D8634D" w:rsidRDefault="00D8634D" w:rsidP="00D8634D">
      <w:pPr>
        <w:widowControl w:val="0"/>
        <w:autoSpaceDE w:val="0"/>
        <w:autoSpaceDN w:val="0"/>
        <w:adjustRightInd w:val="0"/>
        <w:rPr>
          <w:rFonts w:cs="Arial"/>
          <w:bCs/>
          <w:sz w:val="22"/>
          <w:szCs w:val="22"/>
        </w:rPr>
      </w:pPr>
      <w:r w:rsidRPr="006816E8">
        <w:rPr>
          <w:rFonts w:cs="Arial"/>
          <w:bCs/>
          <w:sz w:val="22"/>
          <w:szCs w:val="22"/>
        </w:rPr>
        <w:t xml:space="preserve">Positive results in some of the basins and for some </w:t>
      </w:r>
      <w:r>
        <w:rPr>
          <w:rFonts w:cs="Arial"/>
          <w:bCs/>
          <w:sz w:val="22"/>
          <w:szCs w:val="22"/>
        </w:rPr>
        <w:t>goals across the entire watershed</w:t>
      </w:r>
      <w:r w:rsidRPr="006816E8">
        <w:rPr>
          <w:rFonts w:cs="Arial"/>
          <w:bCs/>
          <w:sz w:val="22"/>
          <w:szCs w:val="22"/>
        </w:rPr>
        <w:t xml:space="preserve"> were offset by significant challenges</w:t>
      </w:r>
      <w:r>
        <w:rPr>
          <w:rFonts w:cs="Arial"/>
          <w:bCs/>
          <w:sz w:val="22"/>
          <w:szCs w:val="22"/>
        </w:rPr>
        <w:t>. Specifically</w:t>
      </w:r>
      <w:r w:rsidRPr="006816E8">
        <w:rPr>
          <w:rFonts w:cs="Arial"/>
          <w:bCs/>
          <w:sz w:val="22"/>
          <w:szCs w:val="22"/>
        </w:rPr>
        <w:t xml:space="preserve">, the </w:t>
      </w:r>
      <w:r w:rsidR="001902E1">
        <w:rPr>
          <w:rFonts w:cs="Arial"/>
          <w:bCs/>
          <w:sz w:val="22"/>
          <w:szCs w:val="22"/>
        </w:rPr>
        <w:t>assessments</w:t>
      </w:r>
      <w:r w:rsidRPr="006816E8">
        <w:rPr>
          <w:rFonts w:cs="Arial"/>
          <w:bCs/>
          <w:sz w:val="22"/>
          <w:szCs w:val="22"/>
        </w:rPr>
        <w:t xml:space="preserve"> for transportation, water supply, and flood control and risk reduction </w:t>
      </w:r>
      <w:r>
        <w:rPr>
          <w:rFonts w:cs="Arial"/>
          <w:bCs/>
          <w:sz w:val="22"/>
          <w:szCs w:val="22"/>
        </w:rPr>
        <w:t>received</w:t>
      </w:r>
      <w:r w:rsidRPr="006816E8">
        <w:rPr>
          <w:rFonts w:cs="Arial"/>
          <w:bCs/>
          <w:sz w:val="22"/>
          <w:szCs w:val="22"/>
        </w:rPr>
        <w:t xml:space="preserve"> some of the worst grades. Two of the three measurements for transportation</w:t>
      </w:r>
      <w:r>
        <w:rPr>
          <w:rFonts w:cs="Arial"/>
          <w:bCs/>
          <w:sz w:val="22"/>
          <w:szCs w:val="22"/>
        </w:rPr>
        <w:t>—</w:t>
      </w:r>
      <w:r w:rsidRPr="006816E8">
        <w:rPr>
          <w:rFonts w:cs="Arial"/>
          <w:bCs/>
          <w:sz w:val="22"/>
          <w:szCs w:val="22"/>
        </w:rPr>
        <w:t>infrastructure condition and infrastructure maintenance</w:t>
      </w:r>
      <w:r>
        <w:rPr>
          <w:rFonts w:cs="Arial"/>
          <w:bCs/>
          <w:sz w:val="22"/>
          <w:szCs w:val="22"/>
        </w:rPr>
        <w:t>—</w:t>
      </w:r>
      <w:r w:rsidRPr="006816E8">
        <w:rPr>
          <w:rFonts w:cs="Arial"/>
          <w:bCs/>
          <w:sz w:val="22"/>
          <w:szCs w:val="22"/>
        </w:rPr>
        <w:t>received the lowest</w:t>
      </w:r>
      <w:r>
        <w:rPr>
          <w:rFonts w:cs="Arial"/>
          <w:bCs/>
          <w:sz w:val="22"/>
          <w:szCs w:val="22"/>
        </w:rPr>
        <w:t xml:space="preserve"> grades of all goals measured. </w:t>
      </w:r>
    </w:p>
    <w:p w14:paraId="03DFC971" w14:textId="77777777" w:rsidR="00D8634D" w:rsidRDefault="00D8634D" w:rsidP="00D8634D">
      <w:pPr>
        <w:widowControl w:val="0"/>
        <w:autoSpaceDE w:val="0"/>
        <w:autoSpaceDN w:val="0"/>
        <w:adjustRightInd w:val="0"/>
        <w:rPr>
          <w:rFonts w:cs="Arial"/>
          <w:bCs/>
          <w:sz w:val="22"/>
          <w:szCs w:val="22"/>
        </w:rPr>
      </w:pPr>
    </w:p>
    <w:p w14:paraId="14B45016" w14:textId="77DBD237" w:rsidR="00D8634D" w:rsidRPr="0022213E" w:rsidRDefault="0022213E" w:rsidP="00D8634D">
      <w:pPr>
        <w:pStyle w:val="Default"/>
        <w:rPr>
          <w:rFonts w:asciiTheme="minorHAnsi" w:hAnsiTheme="minorHAnsi" w:cs="Consolas"/>
          <w:sz w:val="22"/>
          <w:szCs w:val="22"/>
        </w:rPr>
      </w:pPr>
      <w:r>
        <w:rPr>
          <w:rFonts w:asciiTheme="minorHAnsi" w:hAnsiTheme="minorHAnsi" w:cs="Consolas"/>
          <w:sz w:val="22"/>
          <w:szCs w:val="22"/>
        </w:rPr>
        <w:t>“</w:t>
      </w:r>
      <w:r w:rsidRPr="0022213E">
        <w:rPr>
          <w:rFonts w:asciiTheme="minorHAnsi" w:hAnsiTheme="minorHAnsi" w:cs="Consolas"/>
          <w:sz w:val="22"/>
          <w:szCs w:val="22"/>
        </w:rPr>
        <w:t>Our aging water infrastructure desperately weakens America's capability to reliably and efficiently move and export food and goods. I</w:t>
      </w:r>
      <w:r>
        <w:rPr>
          <w:rFonts w:asciiTheme="minorHAnsi" w:hAnsiTheme="minorHAnsi" w:cs="Consolas"/>
          <w:sz w:val="22"/>
          <w:szCs w:val="22"/>
        </w:rPr>
        <w:t>t directly impacts people’</w:t>
      </w:r>
      <w:r w:rsidRPr="0022213E">
        <w:rPr>
          <w:rFonts w:asciiTheme="minorHAnsi" w:hAnsiTheme="minorHAnsi" w:cs="Consolas"/>
          <w:sz w:val="22"/>
          <w:szCs w:val="22"/>
        </w:rPr>
        <w:t>s ability to live safely and productively</w:t>
      </w:r>
      <w:r>
        <w:rPr>
          <w:rFonts w:asciiTheme="minorHAnsi" w:hAnsiTheme="minorHAnsi" w:cs="Consolas"/>
          <w:sz w:val="22"/>
          <w:szCs w:val="22"/>
        </w:rPr>
        <w:t xml:space="preserve"> in communities along the world’</w:t>
      </w:r>
      <w:r w:rsidRPr="0022213E">
        <w:rPr>
          <w:rFonts w:asciiTheme="minorHAnsi" w:hAnsiTheme="minorHAnsi" w:cs="Consolas"/>
          <w:sz w:val="22"/>
          <w:szCs w:val="22"/>
        </w:rPr>
        <w:t>s most productive alluvial valley. Reinvestment in our high-return wat</w:t>
      </w:r>
      <w:r>
        <w:rPr>
          <w:rFonts w:asciiTheme="minorHAnsi" w:hAnsiTheme="minorHAnsi" w:cs="Consolas"/>
          <w:sz w:val="22"/>
          <w:szCs w:val="22"/>
        </w:rPr>
        <w:t>er infrastructure is our legacy,</w:t>
      </w:r>
      <w:r w:rsidRPr="0022213E">
        <w:rPr>
          <w:rFonts w:asciiTheme="minorHAnsi" w:hAnsiTheme="minorHAnsi" w:cs="Consolas"/>
          <w:sz w:val="22"/>
          <w:szCs w:val="22"/>
        </w:rPr>
        <w:t xml:space="preserve">" said Stephen </w:t>
      </w:r>
      <w:proofErr w:type="spellStart"/>
      <w:r w:rsidRPr="0022213E">
        <w:rPr>
          <w:rFonts w:asciiTheme="minorHAnsi" w:hAnsiTheme="minorHAnsi" w:cs="Consolas"/>
          <w:sz w:val="22"/>
          <w:szCs w:val="22"/>
        </w:rPr>
        <w:t>Gambrell</w:t>
      </w:r>
      <w:proofErr w:type="spellEnd"/>
      <w:r w:rsidRPr="0022213E">
        <w:rPr>
          <w:rFonts w:asciiTheme="minorHAnsi" w:hAnsiTheme="minorHAnsi" w:cs="Consolas"/>
          <w:sz w:val="22"/>
          <w:szCs w:val="22"/>
        </w:rPr>
        <w:t xml:space="preserve">, Director of the Mississippi River Commission. "The water commerce network, which depends on our heartland rivers, moves millions of tons of goods safely, reliably and efficiently, generating billions in economic value for the </w:t>
      </w:r>
      <w:r w:rsidRPr="0022213E">
        <w:rPr>
          <w:rFonts w:asciiTheme="minorHAnsi" w:hAnsiTheme="minorHAnsi" w:cs="Consolas"/>
          <w:sz w:val="22"/>
          <w:szCs w:val="22"/>
        </w:rPr>
        <w:lastRenderedPageBreak/>
        <w:t>United States. The longer we wait to invest in raising the grade of America's Watershed, the more it will cost our children, our n</w:t>
      </w:r>
      <w:r>
        <w:rPr>
          <w:rFonts w:asciiTheme="minorHAnsi" w:hAnsiTheme="minorHAnsi" w:cs="Consolas"/>
          <w:sz w:val="22"/>
          <w:szCs w:val="22"/>
        </w:rPr>
        <w:t>ational security and the nation’s future opportunities.”</w:t>
      </w:r>
    </w:p>
    <w:p w14:paraId="53699E3F" w14:textId="77777777" w:rsidR="0022213E" w:rsidRDefault="0022213E" w:rsidP="00D8634D">
      <w:pPr>
        <w:pStyle w:val="Default"/>
        <w:rPr>
          <w:rFonts w:asciiTheme="minorHAnsi" w:hAnsiTheme="minorHAnsi" w:cs="Arial"/>
          <w:sz w:val="22"/>
          <w:szCs w:val="22"/>
        </w:rPr>
      </w:pPr>
    </w:p>
    <w:p w14:paraId="6471286B" w14:textId="471C8962" w:rsidR="00D8634D" w:rsidRPr="001D1826" w:rsidRDefault="00D8634D" w:rsidP="00D8634D">
      <w:pPr>
        <w:pStyle w:val="Default"/>
        <w:rPr>
          <w:rFonts w:asciiTheme="minorHAnsi" w:hAnsiTheme="minorHAnsi"/>
          <w:sz w:val="22"/>
          <w:szCs w:val="22"/>
        </w:rPr>
      </w:pPr>
      <w:r>
        <w:rPr>
          <w:rFonts w:cs="Arial"/>
          <w:bCs/>
          <w:sz w:val="22"/>
          <w:szCs w:val="22"/>
        </w:rPr>
        <w:t>The</w:t>
      </w:r>
      <w:r w:rsidRPr="006816E8">
        <w:rPr>
          <w:rFonts w:cs="Arial"/>
          <w:bCs/>
          <w:sz w:val="22"/>
          <w:szCs w:val="22"/>
        </w:rPr>
        <w:t xml:space="preserve"> report card also </w:t>
      </w:r>
      <w:r w:rsidR="001902E1">
        <w:rPr>
          <w:rFonts w:cs="Arial"/>
          <w:bCs/>
          <w:sz w:val="22"/>
          <w:szCs w:val="22"/>
        </w:rPr>
        <w:t>addressed</w:t>
      </w:r>
      <w:r w:rsidRPr="006816E8">
        <w:rPr>
          <w:rFonts w:cs="Arial"/>
          <w:bCs/>
          <w:sz w:val="22"/>
          <w:szCs w:val="22"/>
        </w:rPr>
        <w:t xml:space="preserve"> watershed</w:t>
      </w:r>
      <w:r>
        <w:rPr>
          <w:rFonts w:cs="Arial"/>
          <w:bCs/>
          <w:sz w:val="22"/>
          <w:szCs w:val="22"/>
        </w:rPr>
        <w:t>-wide</w:t>
      </w:r>
      <w:r w:rsidRPr="006816E8">
        <w:rPr>
          <w:rFonts w:cs="Arial"/>
          <w:bCs/>
          <w:sz w:val="22"/>
          <w:szCs w:val="22"/>
        </w:rPr>
        <w:t xml:space="preserve"> challenges</w:t>
      </w:r>
      <w:r>
        <w:rPr>
          <w:rFonts w:cs="Arial"/>
          <w:bCs/>
          <w:sz w:val="22"/>
          <w:szCs w:val="22"/>
        </w:rPr>
        <w:t>,</w:t>
      </w:r>
      <w:r w:rsidRPr="006816E8">
        <w:rPr>
          <w:rFonts w:cs="Arial"/>
          <w:bCs/>
          <w:sz w:val="22"/>
          <w:szCs w:val="22"/>
        </w:rPr>
        <w:t xml:space="preserve"> such as the size of the</w:t>
      </w:r>
      <w:r>
        <w:rPr>
          <w:rFonts w:cs="Arial"/>
          <w:bCs/>
          <w:sz w:val="22"/>
          <w:szCs w:val="22"/>
        </w:rPr>
        <w:t xml:space="preserve"> hypoxic or “dead zone” in the</w:t>
      </w:r>
      <w:r w:rsidRPr="006816E8">
        <w:rPr>
          <w:rFonts w:cs="Arial"/>
          <w:bCs/>
          <w:sz w:val="22"/>
          <w:szCs w:val="22"/>
        </w:rPr>
        <w:t xml:space="preserve"> Gulf of Mexico and the rate of coastal wetland loss</w:t>
      </w:r>
      <w:r w:rsidR="0022213E">
        <w:rPr>
          <w:rFonts w:cs="Arial"/>
          <w:bCs/>
          <w:sz w:val="22"/>
          <w:szCs w:val="22"/>
        </w:rPr>
        <w:t xml:space="preserve"> in Louisiana</w:t>
      </w:r>
      <w:r>
        <w:rPr>
          <w:rFonts w:cs="Arial"/>
          <w:bCs/>
          <w:sz w:val="22"/>
          <w:szCs w:val="22"/>
        </w:rPr>
        <w:t>,</w:t>
      </w:r>
      <w:r w:rsidRPr="006816E8">
        <w:rPr>
          <w:rFonts w:cs="Arial"/>
          <w:bCs/>
          <w:sz w:val="22"/>
          <w:szCs w:val="22"/>
        </w:rPr>
        <w:t xml:space="preserve"> with both </w:t>
      </w:r>
      <w:r>
        <w:rPr>
          <w:rFonts w:cs="Arial"/>
          <w:bCs/>
          <w:sz w:val="22"/>
          <w:szCs w:val="22"/>
        </w:rPr>
        <w:t>being rated as</w:t>
      </w:r>
      <w:r w:rsidRPr="006816E8">
        <w:rPr>
          <w:rFonts w:cs="Arial"/>
          <w:bCs/>
          <w:sz w:val="22"/>
          <w:szCs w:val="22"/>
        </w:rPr>
        <w:t xml:space="preserve"> “poor</w:t>
      </w:r>
      <w:r>
        <w:rPr>
          <w:rFonts w:cs="Arial"/>
          <w:bCs/>
          <w:sz w:val="22"/>
          <w:szCs w:val="22"/>
        </w:rPr>
        <w:t>.</w:t>
      </w:r>
      <w:r w:rsidRPr="006816E8">
        <w:rPr>
          <w:rFonts w:cs="Arial"/>
          <w:bCs/>
          <w:sz w:val="22"/>
          <w:szCs w:val="22"/>
        </w:rPr>
        <w:t>”</w:t>
      </w:r>
      <w:r>
        <w:rPr>
          <w:rFonts w:cs="Arial"/>
          <w:bCs/>
          <w:sz w:val="22"/>
          <w:szCs w:val="22"/>
        </w:rPr>
        <w:t xml:space="preserve"> </w:t>
      </w:r>
      <w:r w:rsidRPr="006816E8">
        <w:rPr>
          <w:rFonts w:cs="Arial"/>
          <w:bCs/>
          <w:sz w:val="22"/>
          <w:szCs w:val="22"/>
        </w:rPr>
        <w:t xml:space="preserve">A full discussion of the grades for the six goals and technical documentation with data sources and calculations is available at </w:t>
      </w:r>
      <w:hyperlink r:id="rId6" w:history="1">
        <w:r w:rsidRPr="006816E8">
          <w:rPr>
            <w:rStyle w:val="Hyperlink"/>
            <w:rFonts w:cs="Arial"/>
            <w:bCs/>
            <w:sz w:val="22"/>
            <w:szCs w:val="22"/>
          </w:rPr>
          <w:t>AmericasWatershed.org/</w:t>
        </w:r>
        <w:proofErr w:type="spellStart"/>
        <w:r>
          <w:rPr>
            <w:rStyle w:val="Hyperlink"/>
            <w:rFonts w:cs="Arial"/>
            <w:bCs/>
            <w:sz w:val="22"/>
            <w:szCs w:val="22"/>
          </w:rPr>
          <w:t>R</w:t>
        </w:r>
        <w:r w:rsidRPr="006816E8">
          <w:rPr>
            <w:rStyle w:val="Hyperlink"/>
            <w:rFonts w:cs="Arial"/>
            <w:bCs/>
            <w:sz w:val="22"/>
            <w:szCs w:val="22"/>
          </w:rPr>
          <w:t>eport</w:t>
        </w:r>
        <w:r>
          <w:rPr>
            <w:rStyle w:val="Hyperlink"/>
            <w:rFonts w:cs="Arial"/>
            <w:bCs/>
            <w:sz w:val="22"/>
            <w:szCs w:val="22"/>
          </w:rPr>
          <w:t>C</w:t>
        </w:r>
        <w:r w:rsidRPr="006816E8">
          <w:rPr>
            <w:rStyle w:val="Hyperlink"/>
            <w:rFonts w:cs="Arial"/>
            <w:bCs/>
            <w:sz w:val="22"/>
            <w:szCs w:val="22"/>
          </w:rPr>
          <w:t>ard</w:t>
        </w:r>
        <w:proofErr w:type="spellEnd"/>
      </w:hyperlink>
      <w:r w:rsidRPr="006816E8">
        <w:rPr>
          <w:rFonts w:cs="Arial"/>
          <w:bCs/>
          <w:sz w:val="22"/>
          <w:szCs w:val="22"/>
        </w:rPr>
        <w:t>.</w:t>
      </w:r>
    </w:p>
    <w:p w14:paraId="64287533" w14:textId="77777777" w:rsidR="00D8634D" w:rsidRPr="006816E8" w:rsidRDefault="00D8634D" w:rsidP="00D8634D">
      <w:pPr>
        <w:widowControl w:val="0"/>
        <w:autoSpaceDE w:val="0"/>
        <w:autoSpaceDN w:val="0"/>
        <w:adjustRightInd w:val="0"/>
        <w:rPr>
          <w:rFonts w:cs="Arial"/>
          <w:bCs/>
          <w:sz w:val="22"/>
          <w:szCs w:val="22"/>
        </w:rPr>
      </w:pPr>
    </w:p>
    <w:p w14:paraId="7F2507AE" w14:textId="77777777" w:rsidR="00D8634D" w:rsidRPr="006816E8" w:rsidRDefault="00D8634D" w:rsidP="00D8634D">
      <w:pPr>
        <w:widowControl w:val="0"/>
        <w:autoSpaceDE w:val="0"/>
        <w:autoSpaceDN w:val="0"/>
        <w:adjustRightInd w:val="0"/>
        <w:rPr>
          <w:rFonts w:cs="Arial"/>
          <w:sz w:val="22"/>
          <w:szCs w:val="22"/>
        </w:rPr>
      </w:pPr>
      <w:r w:rsidRPr="006816E8">
        <w:rPr>
          <w:sz w:val="22"/>
          <w:szCs w:val="22"/>
        </w:rPr>
        <w:t>“The report card is not a goal into itself</w:t>
      </w:r>
      <w:r>
        <w:rPr>
          <w:sz w:val="22"/>
          <w:szCs w:val="22"/>
        </w:rPr>
        <w:t>—</w:t>
      </w:r>
      <w:r w:rsidRPr="006816E8">
        <w:rPr>
          <w:sz w:val="22"/>
          <w:szCs w:val="22"/>
        </w:rPr>
        <w:t xml:space="preserve">it’s a tool to </w:t>
      </w:r>
      <w:r>
        <w:rPr>
          <w:sz w:val="22"/>
          <w:szCs w:val="22"/>
        </w:rPr>
        <w:t>support a conversation among</w:t>
      </w:r>
      <w:r w:rsidRPr="006816E8">
        <w:rPr>
          <w:sz w:val="22"/>
          <w:szCs w:val="22"/>
        </w:rPr>
        <w:t xml:space="preserve"> lead</w:t>
      </w:r>
      <w:r w:rsidRPr="006816E8">
        <w:rPr>
          <w:sz w:val="22"/>
          <w:szCs w:val="22"/>
        </w:rPr>
        <w:softHyphen/>
        <w:t xml:space="preserve">ers </w:t>
      </w:r>
      <w:r>
        <w:rPr>
          <w:sz w:val="22"/>
          <w:szCs w:val="22"/>
        </w:rPr>
        <w:t xml:space="preserve">who are willing to develop and implement shared solutions to the water management challenges facing our states and nation,” </w:t>
      </w:r>
      <w:r w:rsidRPr="006816E8">
        <w:rPr>
          <w:sz w:val="22"/>
          <w:szCs w:val="22"/>
        </w:rPr>
        <w:t xml:space="preserve">said </w:t>
      </w:r>
      <w:r>
        <w:rPr>
          <w:sz w:val="22"/>
          <w:szCs w:val="22"/>
        </w:rPr>
        <w:t>Michael Reuter, director of The Nature Conservancy’s North America Water Program.</w:t>
      </w:r>
      <w:r w:rsidRPr="006816E8">
        <w:rPr>
          <w:sz w:val="22"/>
          <w:szCs w:val="22"/>
        </w:rPr>
        <w:t xml:space="preserve"> </w:t>
      </w:r>
      <w:r>
        <w:rPr>
          <w:sz w:val="22"/>
          <w:szCs w:val="22"/>
        </w:rPr>
        <w:t>“</w:t>
      </w:r>
      <w:r w:rsidRPr="006816E8">
        <w:rPr>
          <w:sz w:val="22"/>
          <w:szCs w:val="22"/>
        </w:rPr>
        <w:t xml:space="preserve">This shared vision will be used to build the partnerships we need to meet these critical management challenges. Knowing what’s important and how to measure it is the foundation for us to take collaborative action to improve the watershed.”  </w:t>
      </w:r>
      <w:r w:rsidRPr="006816E8">
        <w:rPr>
          <w:rFonts w:cs="Arial"/>
          <w:sz w:val="22"/>
          <w:szCs w:val="22"/>
        </w:rPr>
        <w:t xml:space="preserve"> </w:t>
      </w:r>
    </w:p>
    <w:p w14:paraId="4AA49C77" w14:textId="77777777" w:rsidR="00D8634D" w:rsidRPr="006816E8" w:rsidRDefault="00D8634D" w:rsidP="00D8634D">
      <w:pPr>
        <w:widowControl w:val="0"/>
        <w:autoSpaceDE w:val="0"/>
        <w:autoSpaceDN w:val="0"/>
        <w:adjustRightInd w:val="0"/>
        <w:rPr>
          <w:rFonts w:cs="Arial"/>
          <w:sz w:val="22"/>
          <w:szCs w:val="22"/>
        </w:rPr>
      </w:pPr>
    </w:p>
    <w:p w14:paraId="28135D9E" w14:textId="77777777" w:rsidR="00D8634D" w:rsidRPr="006816E8" w:rsidRDefault="00D8634D" w:rsidP="00D8634D">
      <w:pPr>
        <w:widowControl w:val="0"/>
        <w:autoSpaceDE w:val="0"/>
        <w:autoSpaceDN w:val="0"/>
        <w:adjustRightInd w:val="0"/>
        <w:rPr>
          <w:rFonts w:cs="Arial"/>
          <w:sz w:val="22"/>
          <w:szCs w:val="22"/>
        </w:rPr>
      </w:pPr>
      <w:r>
        <w:rPr>
          <w:rFonts w:cs="Arial"/>
          <w:sz w:val="22"/>
          <w:szCs w:val="22"/>
        </w:rPr>
        <w:t>The Report Card represents</w:t>
      </w:r>
      <w:r w:rsidRPr="006816E8">
        <w:rPr>
          <w:rFonts w:cs="Arial"/>
          <w:sz w:val="22"/>
          <w:szCs w:val="22"/>
        </w:rPr>
        <w:t xml:space="preserve"> the first time these six broad goals have been </w:t>
      </w:r>
      <w:r w:rsidR="001902E1">
        <w:rPr>
          <w:rFonts w:cs="Arial"/>
          <w:sz w:val="22"/>
          <w:szCs w:val="22"/>
        </w:rPr>
        <w:t>assessed</w:t>
      </w:r>
      <w:r w:rsidRPr="006816E8">
        <w:rPr>
          <w:rFonts w:cs="Arial"/>
          <w:sz w:val="22"/>
          <w:szCs w:val="22"/>
        </w:rPr>
        <w:t xml:space="preserve"> and presented in a single document for the Mississippi River Watershed. “Goals without measures aren’t achieved,” </w:t>
      </w:r>
      <w:r>
        <w:rPr>
          <w:rFonts w:cs="Arial"/>
          <w:sz w:val="22"/>
          <w:szCs w:val="22"/>
        </w:rPr>
        <w:t xml:space="preserve">said </w:t>
      </w:r>
      <w:proofErr w:type="spellStart"/>
      <w:r>
        <w:rPr>
          <w:rFonts w:cs="Arial"/>
          <w:sz w:val="22"/>
          <w:szCs w:val="22"/>
        </w:rPr>
        <w:t>Harald</w:t>
      </w:r>
      <w:proofErr w:type="spellEnd"/>
      <w:r>
        <w:rPr>
          <w:rFonts w:cs="Arial"/>
          <w:sz w:val="22"/>
          <w:szCs w:val="22"/>
        </w:rPr>
        <w:t xml:space="preserve"> “</w:t>
      </w:r>
      <w:proofErr w:type="spellStart"/>
      <w:r>
        <w:rPr>
          <w:rFonts w:cs="Arial"/>
          <w:sz w:val="22"/>
          <w:szCs w:val="22"/>
        </w:rPr>
        <w:t>Jordy</w:t>
      </w:r>
      <w:proofErr w:type="spellEnd"/>
      <w:r>
        <w:rPr>
          <w:rFonts w:cs="Arial"/>
          <w:sz w:val="22"/>
          <w:szCs w:val="22"/>
        </w:rPr>
        <w:t xml:space="preserve">” </w:t>
      </w:r>
      <w:proofErr w:type="spellStart"/>
      <w:r w:rsidRPr="006816E8">
        <w:rPr>
          <w:rFonts w:cs="Arial"/>
          <w:sz w:val="22"/>
          <w:szCs w:val="22"/>
        </w:rPr>
        <w:t>Jordahl</w:t>
      </w:r>
      <w:proofErr w:type="spellEnd"/>
      <w:r>
        <w:rPr>
          <w:rFonts w:cs="Arial"/>
          <w:sz w:val="22"/>
          <w:szCs w:val="22"/>
        </w:rPr>
        <w:t>, director of America’s Watershed Initiative</w:t>
      </w:r>
      <w:r w:rsidRPr="006816E8">
        <w:rPr>
          <w:rFonts w:cs="Arial"/>
          <w:sz w:val="22"/>
          <w:szCs w:val="22"/>
        </w:rPr>
        <w:t xml:space="preserve">. “The report card helps develop in one place a clear measure of the watershed to focus action.”  </w:t>
      </w:r>
    </w:p>
    <w:p w14:paraId="09FB4ED1" w14:textId="77777777" w:rsidR="00D8634D" w:rsidRPr="006816E8" w:rsidRDefault="00D8634D" w:rsidP="00D8634D">
      <w:pPr>
        <w:widowControl w:val="0"/>
        <w:autoSpaceDE w:val="0"/>
        <w:autoSpaceDN w:val="0"/>
        <w:adjustRightInd w:val="0"/>
        <w:rPr>
          <w:rFonts w:cs="Arial"/>
          <w:sz w:val="22"/>
          <w:szCs w:val="22"/>
        </w:rPr>
      </w:pPr>
    </w:p>
    <w:p w14:paraId="090B684B" w14:textId="77777777" w:rsidR="00D8634D" w:rsidRDefault="00D8634D" w:rsidP="00D8634D">
      <w:pPr>
        <w:widowControl w:val="0"/>
        <w:autoSpaceDE w:val="0"/>
        <w:autoSpaceDN w:val="0"/>
        <w:adjustRightInd w:val="0"/>
        <w:rPr>
          <w:rFonts w:cs="Arial"/>
          <w:sz w:val="22"/>
          <w:szCs w:val="22"/>
        </w:rPr>
      </w:pPr>
      <w:proofErr w:type="spellStart"/>
      <w:r w:rsidRPr="001D1826">
        <w:rPr>
          <w:rFonts w:cs="Arial"/>
          <w:bCs/>
          <w:sz w:val="22"/>
          <w:szCs w:val="22"/>
        </w:rPr>
        <w:t>Jordahl</w:t>
      </w:r>
      <w:proofErr w:type="spellEnd"/>
      <w:r w:rsidRPr="001D1826">
        <w:rPr>
          <w:rFonts w:cs="Arial"/>
          <w:bCs/>
          <w:sz w:val="22"/>
          <w:szCs w:val="22"/>
        </w:rPr>
        <w:t xml:space="preserve"> said the report card results point to three types of action needed for the watershed. </w:t>
      </w:r>
      <w:r w:rsidRPr="006816E8">
        <w:rPr>
          <w:rFonts w:cs="Arial"/>
          <w:sz w:val="22"/>
          <w:szCs w:val="22"/>
        </w:rPr>
        <w:t xml:space="preserve">First, new investments at state and local levels and from the private sector are needed </w:t>
      </w:r>
      <w:r w:rsidR="001902E1">
        <w:rPr>
          <w:rFonts w:cs="Arial"/>
          <w:sz w:val="22"/>
          <w:szCs w:val="22"/>
        </w:rPr>
        <w:t>alongside</w:t>
      </w:r>
      <w:r w:rsidRPr="006816E8">
        <w:rPr>
          <w:rFonts w:cs="Arial"/>
          <w:sz w:val="22"/>
          <w:szCs w:val="22"/>
        </w:rPr>
        <w:t xml:space="preserve"> federal funding to ensure that America’s Watershed can provide the critical benefits the nation relies on now and into the future. Next, more collaboration among diverse stakeholders </w:t>
      </w:r>
      <w:r>
        <w:rPr>
          <w:rFonts w:cs="Arial"/>
          <w:sz w:val="22"/>
          <w:szCs w:val="22"/>
        </w:rPr>
        <w:t xml:space="preserve">is needed </w:t>
      </w:r>
      <w:r w:rsidRPr="006816E8">
        <w:rPr>
          <w:rFonts w:cs="Arial"/>
          <w:sz w:val="22"/>
          <w:szCs w:val="22"/>
        </w:rPr>
        <w:t>to better connect and target these investments, create long-term partnerships and provide broader multiple benefits for communities</w:t>
      </w:r>
      <w:r w:rsidR="001902E1">
        <w:rPr>
          <w:rFonts w:cs="Arial"/>
          <w:sz w:val="22"/>
          <w:szCs w:val="22"/>
        </w:rPr>
        <w:t>, the economy</w:t>
      </w:r>
      <w:r w:rsidRPr="006816E8">
        <w:rPr>
          <w:rFonts w:cs="Arial"/>
          <w:sz w:val="22"/>
          <w:szCs w:val="22"/>
        </w:rPr>
        <w:t xml:space="preserve"> and nature. And lastly, </w:t>
      </w:r>
      <w:proofErr w:type="spellStart"/>
      <w:r>
        <w:rPr>
          <w:rFonts w:cs="Arial"/>
          <w:sz w:val="22"/>
          <w:szCs w:val="22"/>
        </w:rPr>
        <w:t>Jordahl</w:t>
      </w:r>
      <w:proofErr w:type="spellEnd"/>
      <w:r>
        <w:rPr>
          <w:rFonts w:cs="Arial"/>
          <w:sz w:val="22"/>
          <w:szCs w:val="22"/>
        </w:rPr>
        <w:t xml:space="preserve"> said he hopes America’s Watershed Initiative will</w:t>
      </w:r>
      <w:r w:rsidRPr="006816E8">
        <w:rPr>
          <w:rFonts w:cs="Arial"/>
          <w:sz w:val="22"/>
          <w:szCs w:val="22"/>
        </w:rPr>
        <w:t xml:space="preserve"> encourage even more engagement throughout the watershed</w:t>
      </w:r>
      <w:r>
        <w:rPr>
          <w:rFonts w:cs="Arial"/>
          <w:sz w:val="22"/>
          <w:szCs w:val="22"/>
        </w:rPr>
        <w:t>,</w:t>
      </w:r>
      <w:r w:rsidRPr="006816E8">
        <w:rPr>
          <w:rFonts w:cs="Arial"/>
          <w:sz w:val="22"/>
          <w:szCs w:val="22"/>
        </w:rPr>
        <w:t xml:space="preserve"> starting at the local level </w:t>
      </w:r>
      <w:r>
        <w:rPr>
          <w:rFonts w:cs="Arial"/>
          <w:sz w:val="22"/>
          <w:szCs w:val="22"/>
        </w:rPr>
        <w:t>to produce solutions that can be shared and scaled up across the entire watershed</w:t>
      </w:r>
      <w:r w:rsidRPr="006816E8">
        <w:rPr>
          <w:rFonts w:cs="Arial"/>
          <w:sz w:val="22"/>
          <w:szCs w:val="22"/>
        </w:rPr>
        <w:t xml:space="preserve">. </w:t>
      </w:r>
    </w:p>
    <w:p w14:paraId="15ACB9D9" w14:textId="77777777" w:rsidR="00D8634D" w:rsidRDefault="00D8634D" w:rsidP="00D8634D">
      <w:pPr>
        <w:widowControl w:val="0"/>
        <w:autoSpaceDE w:val="0"/>
        <w:autoSpaceDN w:val="0"/>
        <w:adjustRightInd w:val="0"/>
        <w:rPr>
          <w:rFonts w:cs="Arial"/>
          <w:sz w:val="22"/>
          <w:szCs w:val="22"/>
        </w:rPr>
      </w:pPr>
    </w:p>
    <w:p w14:paraId="1E6280F1" w14:textId="77777777" w:rsidR="00D8634D" w:rsidRPr="006816E8" w:rsidRDefault="00D8634D" w:rsidP="00D8634D">
      <w:pPr>
        <w:widowControl w:val="0"/>
        <w:autoSpaceDE w:val="0"/>
        <w:autoSpaceDN w:val="0"/>
        <w:adjustRightInd w:val="0"/>
        <w:rPr>
          <w:rFonts w:cs="Arial"/>
          <w:sz w:val="22"/>
          <w:szCs w:val="22"/>
        </w:rPr>
      </w:pPr>
      <w:r>
        <w:rPr>
          <w:rFonts w:cs="Arial"/>
          <w:sz w:val="22"/>
          <w:szCs w:val="22"/>
        </w:rPr>
        <w:t>During the St. Louis meeting, the leaders pledged</w:t>
      </w:r>
      <w:r w:rsidRPr="006816E8">
        <w:rPr>
          <w:rFonts w:cs="Arial"/>
          <w:sz w:val="22"/>
          <w:szCs w:val="22"/>
        </w:rPr>
        <w:t xml:space="preserve"> to work together to develop </w:t>
      </w:r>
      <w:r w:rsidRPr="001D1826">
        <w:rPr>
          <w:rFonts w:cs="Arial"/>
          <w:sz w:val="22"/>
          <w:szCs w:val="22"/>
        </w:rPr>
        <w:t>a three-year action plan</w:t>
      </w:r>
      <w:r w:rsidRPr="006816E8">
        <w:rPr>
          <w:rFonts w:cs="Arial"/>
          <w:sz w:val="22"/>
          <w:szCs w:val="22"/>
        </w:rPr>
        <w:t xml:space="preserve"> with specific actions to raise the grade for the Mississippi River watershed. Additional detailed reports on the </w:t>
      </w:r>
      <w:r>
        <w:rPr>
          <w:rFonts w:cs="Arial"/>
          <w:sz w:val="22"/>
          <w:szCs w:val="22"/>
        </w:rPr>
        <w:t>R</w:t>
      </w:r>
      <w:r w:rsidRPr="006816E8">
        <w:rPr>
          <w:rFonts w:cs="Arial"/>
          <w:sz w:val="22"/>
          <w:szCs w:val="22"/>
        </w:rPr>
        <w:t xml:space="preserve">eport </w:t>
      </w:r>
      <w:r>
        <w:rPr>
          <w:rFonts w:cs="Arial"/>
          <w:sz w:val="22"/>
          <w:szCs w:val="22"/>
        </w:rPr>
        <w:t>C</w:t>
      </w:r>
      <w:r w:rsidRPr="006816E8">
        <w:rPr>
          <w:rFonts w:cs="Arial"/>
          <w:sz w:val="22"/>
          <w:szCs w:val="22"/>
        </w:rPr>
        <w:t>ard findings and next steps will be released in the months ahead.</w:t>
      </w:r>
    </w:p>
    <w:p w14:paraId="43F95F7D" w14:textId="77777777" w:rsidR="00D8634D" w:rsidRPr="006816E8" w:rsidRDefault="00D8634D" w:rsidP="00D8634D">
      <w:pPr>
        <w:widowControl w:val="0"/>
        <w:autoSpaceDE w:val="0"/>
        <w:autoSpaceDN w:val="0"/>
        <w:adjustRightInd w:val="0"/>
        <w:rPr>
          <w:rFonts w:cs="Times"/>
          <w:sz w:val="22"/>
          <w:szCs w:val="22"/>
        </w:rPr>
      </w:pPr>
    </w:p>
    <w:p w14:paraId="50D11241" w14:textId="77777777" w:rsidR="00D8634D" w:rsidRPr="006816E8" w:rsidRDefault="00D8634D" w:rsidP="00D8634D">
      <w:pPr>
        <w:widowControl w:val="0"/>
        <w:autoSpaceDE w:val="0"/>
        <w:autoSpaceDN w:val="0"/>
        <w:adjustRightInd w:val="0"/>
        <w:rPr>
          <w:sz w:val="22"/>
          <w:szCs w:val="22"/>
        </w:rPr>
      </w:pPr>
      <w:r w:rsidRPr="006816E8">
        <w:rPr>
          <w:rFonts w:cs="Arial"/>
          <w:sz w:val="22"/>
          <w:szCs w:val="22"/>
        </w:rPr>
        <w:t xml:space="preserve">The AWI report card technical team included leadership from </w:t>
      </w:r>
      <w:r>
        <w:rPr>
          <w:rFonts w:cs="Arial"/>
          <w:sz w:val="22"/>
          <w:szCs w:val="22"/>
        </w:rPr>
        <w:t>America’s Watershed Initiative</w:t>
      </w:r>
      <w:r w:rsidRPr="006816E8">
        <w:rPr>
          <w:rFonts w:cs="Arial"/>
          <w:sz w:val="22"/>
          <w:szCs w:val="22"/>
        </w:rPr>
        <w:t xml:space="preserve"> Steering committee members Dr. Chuck Somerville from Marshall University/Ohio River Basin Alliance and Dr.</w:t>
      </w:r>
      <w:r>
        <w:rPr>
          <w:rFonts w:cs="Arial"/>
          <w:sz w:val="22"/>
          <w:szCs w:val="22"/>
        </w:rPr>
        <w:t xml:space="preserve"> Rainy </w:t>
      </w:r>
      <w:proofErr w:type="spellStart"/>
      <w:r>
        <w:rPr>
          <w:rFonts w:cs="Arial"/>
          <w:sz w:val="22"/>
          <w:szCs w:val="22"/>
        </w:rPr>
        <w:t>Shorey</w:t>
      </w:r>
      <w:proofErr w:type="spellEnd"/>
      <w:r>
        <w:rPr>
          <w:rFonts w:cs="Arial"/>
          <w:sz w:val="22"/>
          <w:szCs w:val="22"/>
        </w:rPr>
        <w:t xml:space="preserve"> from Caterpillar.</w:t>
      </w:r>
      <w:r w:rsidRPr="006816E8">
        <w:rPr>
          <w:rFonts w:cs="Arial"/>
          <w:sz w:val="22"/>
          <w:szCs w:val="22"/>
        </w:rPr>
        <w:t xml:space="preserve"> Heath Kelsey from the University of Maryland Center for Environmental Science facilitated the process, which included two summits, workshops in each of the major basins of the Mississippi River watershed, data collection and analysis. </w:t>
      </w:r>
    </w:p>
    <w:p w14:paraId="7FB62B44" w14:textId="77777777" w:rsidR="00D8634D" w:rsidRPr="006816E8" w:rsidRDefault="00D8634D" w:rsidP="00D8634D">
      <w:pPr>
        <w:widowControl w:val="0"/>
        <w:autoSpaceDE w:val="0"/>
        <w:autoSpaceDN w:val="0"/>
        <w:adjustRightInd w:val="0"/>
        <w:rPr>
          <w:rFonts w:cs="Arial"/>
          <w:sz w:val="22"/>
          <w:szCs w:val="22"/>
        </w:rPr>
      </w:pPr>
    </w:p>
    <w:p w14:paraId="0AA6BFE0" w14:textId="77777777" w:rsidR="00D8634D" w:rsidRPr="006816E8" w:rsidRDefault="00D8634D" w:rsidP="00D8634D">
      <w:pPr>
        <w:widowControl w:val="0"/>
        <w:autoSpaceDE w:val="0"/>
        <w:autoSpaceDN w:val="0"/>
        <w:adjustRightInd w:val="0"/>
        <w:jc w:val="center"/>
        <w:rPr>
          <w:rFonts w:cs="Arial"/>
          <w:sz w:val="22"/>
          <w:szCs w:val="22"/>
        </w:rPr>
      </w:pPr>
      <w:r w:rsidRPr="006816E8">
        <w:rPr>
          <w:rFonts w:cs="Arial"/>
          <w:sz w:val="22"/>
          <w:szCs w:val="22"/>
        </w:rPr>
        <w:t>###</w:t>
      </w:r>
    </w:p>
    <w:p w14:paraId="3A1BA4B4" w14:textId="77777777" w:rsidR="00D8634D" w:rsidRPr="006816E8" w:rsidRDefault="00D8634D" w:rsidP="00D8634D">
      <w:pPr>
        <w:widowControl w:val="0"/>
        <w:autoSpaceDE w:val="0"/>
        <w:autoSpaceDN w:val="0"/>
        <w:adjustRightInd w:val="0"/>
        <w:rPr>
          <w:rFonts w:cs="Times"/>
          <w:sz w:val="22"/>
          <w:szCs w:val="22"/>
        </w:rPr>
      </w:pPr>
    </w:p>
    <w:p w14:paraId="518A6D4C" w14:textId="77777777" w:rsidR="00D8634D" w:rsidRPr="006816E8" w:rsidRDefault="00D8634D" w:rsidP="00D8634D">
      <w:pPr>
        <w:pStyle w:val="Pa0"/>
        <w:rPr>
          <w:rStyle w:val="A1"/>
          <w:rFonts w:asciiTheme="minorHAnsi" w:hAnsiTheme="minorHAnsi"/>
          <w:i/>
        </w:rPr>
      </w:pPr>
      <w:r>
        <w:rPr>
          <w:rStyle w:val="A1"/>
          <w:rFonts w:asciiTheme="minorHAnsi" w:hAnsiTheme="minorHAnsi"/>
          <w:i/>
        </w:rPr>
        <w:t xml:space="preserve">Formed in 2010, </w:t>
      </w:r>
      <w:r w:rsidRPr="006816E8">
        <w:rPr>
          <w:rStyle w:val="A1"/>
          <w:rFonts w:asciiTheme="minorHAnsi" w:hAnsiTheme="minorHAnsi"/>
          <w:i/>
        </w:rPr>
        <w:t xml:space="preserve">America’s Watershed Initiative is </w:t>
      </w:r>
      <w:proofErr w:type="gramStart"/>
      <w:r w:rsidRPr="006816E8">
        <w:rPr>
          <w:rStyle w:val="A1"/>
          <w:rFonts w:asciiTheme="minorHAnsi" w:hAnsiTheme="minorHAnsi"/>
          <w:i/>
        </w:rPr>
        <w:t>a collaboration</w:t>
      </w:r>
      <w:proofErr w:type="gramEnd"/>
      <w:r w:rsidRPr="006816E8">
        <w:rPr>
          <w:rStyle w:val="A1"/>
          <w:rFonts w:asciiTheme="minorHAnsi" w:hAnsiTheme="minorHAnsi"/>
          <w:i/>
        </w:rPr>
        <w:t xml:space="preserve"> including both public- and private-sector leaders from the 31 state Mississippi River Watershed seeking solutions to ensure America’s watershed remains viable for future generations. The Steering Committee includes leaders from throughout the watershed with a diversity of positions and sectors including conservation, navigation, agriculture, flood control and risk reduction, industry, acade</w:t>
      </w:r>
      <w:r w:rsidR="001902E1">
        <w:rPr>
          <w:rStyle w:val="A1"/>
          <w:rFonts w:asciiTheme="minorHAnsi" w:hAnsiTheme="minorHAnsi"/>
          <w:i/>
        </w:rPr>
        <w:t>mics, basin associations, local, state and federal government agencies</w:t>
      </w:r>
      <w:r w:rsidRPr="006816E8">
        <w:rPr>
          <w:rStyle w:val="A1"/>
          <w:rFonts w:asciiTheme="minorHAnsi" w:hAnsiTheme="minorHAnsi"/>
          <w:i/>
        </w:rPr>
        <w:t xml:space="preserve">. </w:t>
      </w:r>
      <w:r>
        <w:rPr>
          <w:rStyle w:val="A1"/>
          <w:rFonts w:asciiTheme="minorHAnsi" w:hAnsiTheme="minorHAnsi"/>
          <w:i/>
        </w:rPr>
        <w:t xml:space="preserve">Learn more at </w:t>
      </w:r>
      <w:hyperlink r:id="rId7" w:history="1">
        <w:r w:rsidRPr="009421BD">
          <w:rPr>
            <w:rStyle w:val="Hyperlink"/>
            <w:rFonts w:asciiTheme="minorHAnsi" w:hAnsiTheme="minorHAnsi" w:cs="Eras Medium ITC"/>
            <w:i/>
            <w:sz w:val="22"/>
            <w:szCs w:val="22"/>
          </w:rPr>
          <w:t>AmericasWatershed.org</w:t>
        </w:r>
      </w:hyperlink>
      <w:r>
        <w:rPr>
          <w:rStyle w:val="A1"/>
          <w:rFonts w:asciiTheme="minorHAnsi" w:hAnsiTheme="minorHAnsi"/>
          <w:i/>
        </w:rPr>
        <w:t>.</w:t>
      </w:r>
    </w:p>
    <w:p w14:paraId="468FE9A1" w14:textId="77777777" w:rsidR="00286F23" w:rsidRDefault="00286F23"/>
    <w:sectPr w:rsidR="00286F23" w:rsidSect="00D8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Eras Bold ITC">
    <w:charset w:val="80"/>
    <w:family w:val="roman"/>
    <w:pitch w:val="variable"/>
  </w:font>
  <w:font w:name="Eras Medium ITC">
    <w:charset w:val="80"/>
    <w:family w:val="roman"/>
    <w:pitch w:val="variable"/>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D"/>
    <w:rsid w:val="001902E1"/>
    <w:rsid w:val="0022213E"/>
    <w:rsid w:val="00286F23"/>
    <w:rsid w:val="005453B3"/>
    <w:rsid w:val="0071062D"/>
    <w:rsid w:val="00D8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DB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8634D"/>
    <w:pPr>
      <w:widowControl w:val="0"/>
      <w:autoSpaceDE w:val="0"/>
      <w:autoSpaceDN w:val="0"/>
      <w:adjustRightInd w:val="0"/>
      <w:spacing w:line="241" w:lineRule="atLeast"/>
    </w:pPr>
    <w:rPr>
      <w:rFonts w:ascii="Eras Bold ITC" w:hAnsi="Eras Bold ITC" w:cs="Times New Roman"/>
    </w:rPr>
  </w:style>
  <w:style w:type="character" w:customStyle="1" w:styleId="A1">
    <w:name w:val="A1"/>
    <w:uiPriority w:val="99"/>
    <w:rsid w:val="00D8634D"/>
    <w:rPr>
      <w:rFonts w:ascii="Eras Medium ITC" w:hAnsi="Eras Medium ITC" w:cs="Eras Medium ITC"/>
      <w:color w:val="000000"/>
      <w:sz w:val="22"/>
      <w:szCs w:val="22"/>
    </w:rPr>
  </w:style>
  <w:style w:type="character" w:styleId="Hyperlink">
    <w:name w:val="Hyperlink"/>
    <w:basedOn w:val="DefaultParagraphFont"/>
    <w:uiPriority w:val="99"/>
    <w:unhideWhenUsed/>
    <w:rsid w:val="00D8634D"/>
    <w:rPr>
      <w:color w:val="0000FF" w:themeColor="hyperlink"/>
      <w:u w:val="single"/>
    </w:rPr>
  </w:style>
  <w:style w:type="paragraph" w:customStyle="1" w:styleId="Default">
    <w:name w:val="Default"/>
    <w:rsid w:val="00D8634D"/>
    <w:pPr>
      <w:widowControl w:val="0"/>
      <w:autoSpaceDE w:val="0"/>
      <w:autoSpaceDN w:val="0"/>
      <w:adjustRightInd w:val="0"/>
    </w:pPr>
    <w:rPr>
      <w:rFonts w:ascii="Myriad Pro" w:hAnsi="Myriad Pro" w:cs="Myriad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8634D"/>
    <w:pPr>
      <w:widowControl w:val="0"/>
      <w:autoSpaceDE w:val="0"/>
      <w:autoSpaceDN w:val="0"/>
      <w:adjustRightInd w:val="0"/>
      <w:spacing w:line="241" w:lineRule="atLeast"/>
    </w:pPr>
    <w:rPr>
      <w:rFonts w:ascii="Eras Bold ITC" w:hAnsi="Eras Bold ITC" w:cs="Times New Roman"/>
    </w:rPr>
  </w:style>
  <w:style w:type="character" w:customStyle="1" w:styleId="A1">
    <w:name w:val="A1"/>
    <w:uiPriority w:val="99"/>
    <w:rsid w:val="00D8634D"/>
    <w:rPr>
      <w:rFonts w:ascii="Eras Medium ITC" w:hAnsi="Eras Medium ITC" w:cs="Eras Medium ITC"/>
      <w:color w:val="000000"/>
      <w:sz w:val="22"/>
      <w:szCs w:val="22"/>
    </w:rPr>
  </w:style>
  <w:style w:type="character" w:styleId="Hyperlink">
    <w:name w:val="Hyperlink"/>
    <w:basedOn w:val="DefaultParagraphFont"/>
    <w:uiPriority w:val="99"/>
    <w:unhideWhenUsed/>
    <w:rsid w:val="00D8634D"/>
    <w:rPr>
      <w:color w:val="0000FF" w:themeColor="hyperlink"/>
      <w:u w:val="single"/>
    </w:rPr>
  </w:style>
  <w:style w:type="paragraph" w:customStyle="1" w:styleId="Default">
    <w:name w:val="Default"/>
    <w:rsid w:val="00D8634D"/>
    <w:pPr>
      <w:widowControl w:val="0"/>
      <w:autoSpaceDE w:val="0"/>
      <w:autoSpaceDN w:val="0"/>
      <w:adjustRightInd w:val="0"/>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arrod@tnc.org" TargetMode="External"/><Relationship Id="rId6" Type="http://schemas.openxmlformats.org/officeDocument/2006/relationships/hyperlink" Target="http://www.americaswatershed.org/reportcard" TargetMode="External"/><Relationship Id="rId7" Type="http://schemas.openxmlformats.org/officeDocument/2006/relationships/hyperlink" Target="http://www.americaswatershe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6053</Characters>
  <Application>Microsoft Macintosh Word</Application>
  <DocSecurity>0</DocSecurity>
  <Lines>50</Lines>
  <Paragraphs>14</Paragraphs>
  <ScaleCrop>false</ScaleCrop>
  <Company>TNC</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2</cp:revision>
  <dcterms:created xsi:type="dcterms:W3CDTF">2015-10-05T13:52:00Z</dcterms:created>
  <dcterms:modified xsi:type="dcterms:W3CDTF">2015-10-05T13:52:00Z</dcterms:modified>
</cp:coreProperties>
</file>